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62" w:rsidRDefault="00395462" w:rsidP="00CD793B">
      <w:pPr>
        <w:pBdr>
          <w:top w:val="single" w:sz="4" w:space="1" w:color="auto"/>
          <w:left w:val="single" w:sz="4" w:space="4" w:color="auto"/>
          <w:bottom w:val="single" w:sz="4" w:space="1" w:color="auto"/>
          <w:right w:val="single" w:sz="4" w:space="4" w:color="auto"/>
        </w:pBdr>
        <w:jc w:val="center"/>
        <w:rPr>
          <w:rFonts w:ascii="Century Gothic" w:hAnsi="Century Gothic"/>
          <w:b/>
          <w:sz w:val="20"/>
          <w:szCs w:val="20"/>
        </w:rPr>
      </w:pPr>
      <w:bookmarkStart w:id="0" w:name="_GoBack"/>
      <w:bookmarkEnd w:id="0"/>
    </w:p>
    <w:p w:rsidR="00CD793B" w:rsidRPr="005A3460" w:rsidRDefault="00CD793B" w:rsidP="00CD793B">
      <w:pPr>
        <w:pBdr>
          <w:top w:val="single" w:sz="4" w:space="1" w:color="auto"/>
          <w:left w:val="single" w:sz="4" w:space="4" w:color="auto"/>
          <w:bottom w:val="single" w:sz="4" w:space="1" w:color="auto"/>
          <w:right w:val="single" w:sz="4" w:space="4" w:color="auto"/>
        </w:pBdr>
        <w:jc w:val="center"/>
        <w:rPr>
          <w:rFonts w:ascii="Maiandra GD" w:hAnsi="Maiandra GD"/>
          <w:sz w:val="24"/>
          <w:szCs w:val="24"/>
        </w:rPr>
      </w:pPr>
      <w:bookmarkStart w:id="1" w:name="_MON_1235386708"/>
      <w:bookmarkStart w:id="2" w:name="_MON_1267426080"/>
      <w:bookmarkEnd w:id="1"/>
      <w:bookmarkEnd w:id="2"/>
    </w:p>
    <w:p w:rsidR="00395462" w:rsidRPr="005A3460" w:rsidRDefault="00FE488F" w:rsidP="00CD793B">
      <w:pPr>
        <w:pBdr>
          <w:top w:val="single" w:sz="4" w:space="1" w:color="auto"/>
          <w:left w:val="single" w:sz="4" w:space="4" w:color="auto"/>
          <w:bottom w:val="single" w:sz="4" w:space="1" w:color="auto"/>
          <w:right w:val="single" w:sz="4" w:space="4" w:color="auto"/>
        </w:pBdr>
        <w:jc w:val="center"/>
        <w:rPr>
          <w:rFonts w:ascii="Maiandra GD" w:hAnsi="Maiandra GD"/>
          <w:sz w:val="24"/>
          <w:szCs w:val="24"/>
        </w:rPr>
      </w:pPr>
      <w:r>
        <w:rPr>
          <w:rFonts w:ascii="Arial" w:hAnsi="Arial" w:cs="Arial"/>
          <w:noProof/>
          <w:sz w:val="28"/>
          <w:szCs w:val="28"/>
          <w:lang w:val="en-ZA" w:eastAsia="en-ZA"/>
        </w:rPr>
        <w:drawing>
          <wp:inline distT="0" distB="0" distL="0" distR="0">
            <wp:extent cx="1715770" cy="1567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2373"/>
                    <a:stretch>
                      <a:fillRect/>
                    </a:stretch>
                  </pic:blipFill>
                  <pic:spPr bwMode="auto">
                    <a:xfrm>
                      <a:off x="0" y="0"/>
                      <a:ext cx="1715770" cy="1567815"/>
                    </a:xfrm>
                    <a:prstGeom prst="rect">
                      <a:avLst/>
                    </a:prstGeom>
                    <a:noFill/>
                    <a:ln>
                      <a:noFill/>
                    </a:ln>
                    <a:effectLst/>
                  </pic:spPr>
                </pic:pic>
              </a:graphicData>
            </a:graphic>
          </wp:inline>
        </w:drawing>
      </w:r>
    </w:p>
    <w:p w:rsidR="00395462" w:rsidRPr="005A3460" w:rsidRDefault="00395462" w:rsidP="00FE488F">
      <w:pPr>
        <w:pBdr>
          <w:top w:val="single" w:sz="4" w:space="1" w:color="auto"/>
          <w:left w:val="single" w:sz="4" w:space="4" w:color="auto"/>
          <w:bottom w:val="single" w:sz="4" w:space="1" w:color="auto"/>
          <w:right w:val="single" w:sz="4" w:space="4" w:color="auto"/>
        </w:pBdr>
        <w:rPr>
          <w:rFonts w:ascii="Maiandra GD" w:hAnsi="Maiandra GD"/>
          <w:b/>
          <w:sz w:val="24"/>
          <w:szCs w:val="24"/>
        </w:rPr>
      </w:pPr>
    </w:p>
    <w:p w:rsidR="00395462" w:rsidRPr="005A3460" w:rsidRDefault="00395462" w:rsidP="00CD793B">
      <w:pPr>
        <w:pBdr>
          <w:top w:val="single" w:sz="4" w:space="1" w:color="auto"/>
          <w:left w:val="single" w:sz="4" w:space="4" w:color="auto"/>
          <w:bottom w:val="single" w:sz="4" w:space="1" w:color="auto"/>
          <w:right w:val="single" w:sz="4" w:space="4" w:color="auto"/>
        </w:pBdr>
        <w:jc w:val="center"/>
        <w:rPr>
          <w:rFonts w:ascii="Maiandra GD" w:hAnsi="Maiandra GD"/>
          <w:sz w:val="24"/>
          <w:szCs w:val="24"/>
        </w:rPr>
      </w:pPr>
    </w:p>
    <w:p w:rsidR="00CD793B" w:rsidRPr="005A3460" w:rsidRDefault="00555AB2" w:rsidP="00CD793B">
      <w:pPr>
        <w:pStyle w:val="NormalWeb"/>
        <w:pBdr>
          <w:top w:val="single" w:sz="4" w:space="1" w:color="auto"/>
          <w:left w:val="single" w:sz="4" w:space="4" w:color="auto"/>
          <w:bottom w:val="single" w:sz="4" w:space="1" w:color="auto"/>
          <w:right w:val="single" w:sz="4" w:space="4" w:color="auto"/>
        </w:pBdr>
        <w:spacing w:before="0" w:after="0"/>
        <w:jc w:val="center"/>
        <w:rPr>
          <w:rFonts w:ascii="Maiandra GD" w:hAnsi="Maiandra GD" w:cs="Tahoma"/>
          <w:b/>
        </w:rPr>
      </w:pPr>
      <w:r>
        <w:rPr>
          <w:rFonts w:ascii="Maiandra GD" w:hAnsi="Maiandra GD" w:cs="Tahoma"/>
          <w:b/>
        </w:rPr>
        <w:t>DRAFT CONCEPT</w:t>
      </w:r>
      <w:r w:rsidR="00CD793B" w:rsidRPr="005A3460">
        <w:rPr>
          <w:rFonts w:ascii="Maiandra GD" w:hAnsi="Maiandra GD" w:cs="Tahoma"/>
          <w:b/>
        </w:rPr>
        <w:t xml:space="preserve"> NOTE</w:t>
      </w:r>
    </w:p>
    <w:p w:rsidR="00CD793B" w:rsidRPr="005A3460" w:rsidRDefault="00AD4AD2" w:rsidP="00AD4AD2">
      <w:pPr>
        <w:pStyle w:val="NormalWeb"/>
        <w:pBdr>
          <w:top w:val="single" w:sz="4" w:space="1" w:color="auto"/>
          <w:left w:val="single" w:sz="4" w:space="4" w:color="auto"/>
          <w:bottom w:val="single" w:sz="4" w:space="1" w:color="auto"/>
          <w:right w:val="single" w:sz="4" w:space="4" w:color="auto"/>
        </w:pBdr>
        <w:tabs>
          <w:tab w:val="left" w:pos="7980"/>
        </w:tabs>
        <w:spacing w:before="0" w:after="0"/>
        <w:rPr>
          <w:rFonts w:ascii="Maiandra GD" w:hAnsi="Maiandra GD" w:cs="Tahoma"/>
          <w:b/>
        </w:rPr>
      </w:pPr>
      <w:r w:rsidRPr="005A3460">
        <w:rPr>
          <w:rFonts w:ascii="Maiandra GD" w:hAnsi="Maiandra GD" w:cs="Tahoma"/>
          <w:b/>
        </w:rPr>
        <w:tab/>
      </w:r>
    </w:p>
    <w:p w:rsidR="00CD793B" w:rsidRPr="005A3460" w:rsidRDefault="00CD793B" w:rsidP="00CD793B">
      <w:pPr>
        <w:pStyle w:val="NormalWeb"/>
        <w:pBdr>
          <w:top w:val="single" w:sz="4" w:space="1" w:color="auto"/>
          <w:left w:val="single" w:sz="4" w:space="4" w:color="auto"/>
          <w:bottom w:val="single" w:sz="4" w:space="1" w:color="auto"/>
          <w:right w:val="single" w:sz="4" w:space="4" w:color="auto"/>
        </w:pBdr>
        <w:spacing w:before="0" w:after="0"/>
        <w:jc w:val="center"/>
        <w:rPr>
          <w:rFonts w:ascii="Maiandra GD" w:hAnsi="Maiandra GD" w:cs="Tahoma"/>
          <w:b/>
        </w:rPr>
      </w:pPr>
      <w:r w:rsidRPr="005A3460">
        <w:rPr>
          <w:rFonts w:ascii="Maiandra GD" w:hAnsi="Maiandra GD" w:cs="Tahoma"/>
          <w:b/>
        </w:rPr>
        <w:t>______________________________________________________</w:t>
      </w:r>
    </w:p>
    <w:p w:rsidR="00395462" w:rsidRPr="005A3460" w:rsidRDefault="00395462" w:rsidP="00CD793B">
      <w:pPr>
        <w:pStyle w:val="NormalWeb"/>
        <w:pBdr>
          <w:top w:val="single" w:sz="4" w:space="1" w:color="auto"/>
          <w:left w:val="single" w:sz="4" w:space="4" w:color="auto"/>
          <w:bottom w:val="single" w:sz="4" w:space="1" w:color="auto"/>
          <w:right w:val="single" w:sz="4" w:space="4" w:color="auto"/>
        </w:pBdr>
        <w:spacing w:before="0" w:after="0"/>
        <w:jc w:val="center"/>
        <w:rPr>
          <w:rFonts w:ascii="Maiandra GD" w:hAnsi="Maiandra GD" w:cs="Tahoma"/>
          <w:b/>
        </w:rPr>
      </w:pPr>
    </w:p>
    <w:p w:rsidR="00332BE6" w:rsidRDefault="00061DE8" w:rsidP="00CD793B">
      <w:pPr>
        <w:pStyle w:val="NormalWeb"/>
        <w:pBdr>
          <w:top w:val="single" w:sz="4" w:space="1" w:color="auto"/>
          <w:left w:val="single" w:sz="4" w:space="4" w:color="auto"/>
          <w:bottom w:val="single" w:sz="4" w:space="1" w:color="auto"/>
          <w:right w:val="single" w:sz="4" w:space="4" w:color="auto"/>
        </w:pBdr>
        <w:spacing w:before="0" w:after="0"/>
        <w:jc w:val="center"/>
        <w:rPr>
          <w:rFonts w:ascii="Maiandra GD" w:hAnsi="Maiandra GD"/>
          <w:b/>
        </w:rPr>
      </w:pPr>
      <w:r>
        <w:rPr>
          <w:rFonts w:ascii="Maiandra GD" w:hAnsi="Maiandra GD"/>
          <w:b/>
        </w:rPr>
        <w:t xml:space="preserve"> </w:t>
      </w:r>
      <w:r w:rsidR="00630D38" w:rsidRPr="0050180C">
        <w:rPr>
          <w:rFonts w:ascii="Maiandra GD" w:hAnsi="Maiandra GD"/>
          <w:b/>
          <w:highlight w:val="yellow"/>
        </w:rPr>
        <w:t>IMPORTED USED MOTOR</w:t>
      </w:r>
      <w:r w:rsidR="00FE488F" w:rsidRPr="00FE488F">
        <w:rPr>
          <w:rFonts w:ascii="Maiandra GD" w:hAnsi="Maiandra GD"/>
          <w:b/>
        </w:rPr>
        <w:t xml:space="preserve"> VEHICLES PROJECT</w:t>
      </w:r>
    </w:p>
    <w:p w:rsidR="00332BE6" w:rsidRDefault="00332BE6" w:rsidP="00680281">
      <w:pPr>
        <w:pStyle w:val="NormalWeb"/>
        <w:pBdr>
          <w:top w:val="single" w:sz="4" w:space="1" w:color="auto"/>
          <w:left w:val="single" w:sz="4" w:space="4" w:color="auto"/>
          <w:bottom w:val="single" w:sz="4" w:space="1" w:color="auto"/>
          <w:right w:val="single" w:sz="4" w:space="4" w:color="auto"/>
        </w:pBdr>
        <w:spacing w:before="0" w:after="0"/>
        <w:jc w:val="center"/>
        <w:rPr>
          <w:rFonts w:ascii="Maiandra GD" w:hAnsi="Maiandra GD"/>
          <w:b/>
        </w:rPr>
      </w:pPr>
    </w:p>
    <w:p w:rsidR="00CD793B" w:rsidRPr="005A3460" w:rsidRDefault="00CD793B" w:rsidP="00CD793B">
      <w:pPr>
        <w:pStyle w:val="NormalWeb"/>
        <w:pBdr>
          <w:top w:val="single" w:sz="4" w:space="1" w:color="auto"/>
          <w:left w:val="single" w:sz="4" w:space="4" w:color="auto"/>
          <w:bottom w:val="single" w:sz="4" w:space="1" w:color="auto"/>
          <w:right w:val="single" w:sz="4" w:space="4" w:color="auto"/>
        </w:pBdr>
        <w:spacing w:before="0" w:after="0"/>
        <w:jc w:val="center"/>
        <w:rPr>
          <w:rFonts w:ascii="Maiandra GD" w:hAnsi="Maiandra GD" w:cs="Tahoma"/>
          <w:b/>
        </w:rPr>
      </w:pPr>
      <w:r w:rsidRPr="005A3460">
        <w:rPr>
          <w:rFonts w:ascii="Maiandra GD" w:hAnsi="Maiandra GD" w:cs="Tahoma"/>
          <w:b/>
        </w:rPr>
        <w:t>_____________________________________________________</w:t>
      </w:r>
    </w:p>
    <w:p w:rsidR="00A00CB4" w:rsidRPr="005A3460" w:rsidRDefault="00A00CB4" w:rsidP="00CD793B">
      <w:pPr>
        <w:pStyle w:val="NormalWeb"/>
        <w:pBdr>
          <w:top w:val="single" w:sz="4" w:space="1" w:color="auto"/>
          <w:left w:val="single" w:sz="4" w:space="4" w:color="auto"/>
          <w:bottom w:val="single" w:sz="4" w:space="1" w:color="auto"/>
          <w:right w:val="single" w:sz="4" w:space="4" w:color="auto"/>
        </w:pBdr>
        <w:spacing w:before="0" w:after="0"/>
        <w:jc w:val="center"/>
        <w:rPr>
          <w:rFonts w:ascii="Maiandra GD" w:hAnsi="Maiandra GD" w:cs="Tahoma"/>
          <w:b/>
        </w:rPr>
      </w:pPr>
    </w:p>
    <w:p w:rsidR="00C62C1C" w:rsidRDefault="00C62C1C" w:rsidP="00CD793B">
      <w:pPr>
        <w:pBdr>
          <w:top w:val="single" w:sz="4" w:space="1" w:color="auto"/>
          <w:left w:val="single" w:sz="4" w:space="4" w:color="auto"/>
          <w:bottom w:val="single" w:sz="4" w:space="1" w:color="auto"/>
          <w:right w:val="single" w:sz="4" w:space="4" w:color="auto"/>
        </w:pBdr>
        <w:rPr>
          <w:rFonts w:ascii="Maiandra GD" w:hAnsi="Maiandra GD"/>
        </w:rPr>
      </w:pPr>
    </w:p>
    <w:p w:rsidR="00A32802" w:rsidRPr="005A3460" w:rsidRDefault="00A32802" w:rsidP="00CD793B">
      <w:pPr>
        <w:pBdr>
          <w:top w:val="single" w:sz="4" w:space="1" w:color="auto"/>
          <w:left w:val="single" w:sz="4" w:space="4" w:color="auto"/>
          <w:bottom w:val="single" w:sz="4" w:space="1" w:color="auto"/>
          <w:right w:val="single" w:sz="4" w:space="4" w:color="auto"/>
        </w:pBdr>
        <w:rPr>
          <w:rFonts w:ascii="Maiandra GD" w:hAnsi="Maiandra GD"/>
        </w:rPr>
      </w:pPr>
    </w:p>
    <w:p w:rsidR="003E6586" w:rsidRPr="005A3460" w:rsidRDefault="00C62C1C" w:rsidP="003E6586">
      <w:pPr>
        <w:pBdr>
          <w:top w:val="single" w:sz="4" w:space="1" w:color="auto"/>
          <w:left w:val="single" w:sz="4" w:space="4" w:color="auto"/>
          <w:bottom w:val="single" w:sz="4" w:space="1" w:color="auto"/>
          <w:right w:val="single" w:sz="4" w:space="4" w:color="auto"/>
        </w:pBdr>
        <w:spacing w:line="240" w:lineRule="auto"/>
        <w:jc w:val="center"/>
        <w:rPr>
          <w:rFonts w:ascii="Maiandra GD" w:hAnsi="Maiandra GD"/>
          <w:b/>
          <w:sz w:val="24"/>
          <w:szCs w:val="24"/>
        </w:rPr>
      </w:pPr>
      <w:r w:rsidRPr="005A3460">
        <w:rPr>
          <w:rFonts w:ascii="Maiandra GD" w:hAnsi="Maiandra GD"/>
          <w:b/>
          <w:sz w:val="24"/>
          <w:szCs w:val="24"/>
        </w:rPr>
        <w:t>CONCEPTUALIS</w:t>
      </w:r>
      <w:r w:rsidR="00FE488F">
        <w:rPr>
          <w:rFonts w:ascii="Maiandra GD" w:hAnsi="Maiandra GD"/>
          <w:b/>
          <w:sz w:val="24"/>
          <w:szCs w:val="24"/>
        </w:rPr>
        <w:t>ED BY SADC TRLC EXPERT WORKING GROUP</w:t>
      </w:r>
      <w:r w:rsidRPr="005A3460">
        <w:rPr>
          <w:rFonts w:ascii="Maiandra GD" w:hAnsi="Maiandra GD"/>
          <w:b/>
          <w:sz w:val="24"/>
          <w:szCs w:val="24"/>
        </w:rPr>
        <w:t>,</w:t>
      </w:r>
    </w:p>
    <w:p w:rsidR="00395462" w:rsidRPr="005A3460" w:rsidRDefault="00FE488F" w:rsidP="003E6586">
      <w:pPr>
        <w:pBdr>
          <w:top w:val="single" w:sz="4" w:space="1" w:color="auto"/>
          <w:left w:val="single" w:sz="4" w:space="4" w:color="auto"/>
          <w:bottom w:val="single" w:sz="4" w:space="1" w:color="auto"/>
          <w:right w:val="single" w:sz="4" w:space="4" w:color="auto"/>
        </w:pBdr>
        <w:spacing w:line="240" w:lineRule="auto"/>
        <w:jc w:val="center"/>
        <w:rPr>
          <w:rFonts w:ascii="Maiandra GD" w:hAnsi="Maiandra GD"/>
          <w:b/>
          <w:sz w:val="24"/>
          <w:szCs w:val="24"/>
        </w:rPr>
      </w:pPr>
      <w:r>
        <w:rPr>
          <w:rFonts w:ascii="Maiandra GD" w:hAnsi="Maiandra GD"/>
          <w:b/>
          <w:sz w:val="24"/>
          <w:szCs w:val="24"/>
        </w:rPr>
        <w:t>February</w:t>
      </w:r>
      <w:r w:rsidR="00680281" w:rsidRPr="005A3460">
        <w:rPr>
          <w:rFonts w:ascii="Maiandra GD" w:hAnsi="Maiandra GD"/>
          <w:b/>
          <w:sz w:val="24"/>
          <w:szCs w:val="24"/>
        </w:rPr>
        <w:t xml:space="preserve">, </w:t>
      </w:r>
      <w:r w:rsidR="00C209D4">
        <w:rPr>
          <w:rFonts w:ascii="Maiandra GD" w:hAnsi="Maiandra GD"/>
          <w:b/>
          <w:sz w:val="24"/>
          <w:szCs w:val="24"/>
        </w:rPr>
        <w:t>2016</w:t>
      </w:r>
    </w:p>
    <w:p w:rsidR="00395462" w:rsidRPr="005A3460" w:rsidRDefault="00395462" w:rsidP="00CD793B">
      <w:pPr>
        <w:pBdr>
          <w:top w:val="single" w:sz="4" w:space="1" w:color="auto"/>
          <w:left w:val="single" w:sz="4" w:space="4" w:color="auto"/>
          <w:bottom w:val="single" w:sz="4" w:space="1" w:color="auto"/>
          <w:right w:val="single" w:sz="4" w:space="4" w:color="auto"/>
        </w:pBdr>
        <w:rPr>
          <w:rFonts w:ascii="Maiandra GD" w:hAnsi="Maiandra GD"/>
        </w:rPr>
      </w:pPr>
    </w:p>
    <w:p w:rsidR="003E6586" w:rsidRPr="005A3460" w:rsidRDefault="003E6586" w:rsidP="00CD793B">
      <w:pPr>
        <w:pBdr>
          <w:top w:val="single" w:sz="4" w:space="1" w:color="auto"/>
          <w:left w:val="single" w:sz="4" w:space="4" w:color="auto"/>
          <w:bottom w:val="single" w:sz="4" w:space="1" w:color="auto"/>
          <w:right w:val="single" w:sz="4" w:space="4" w:color="auto"/>
        </w:pBdr>
        <w:rPr>
          <w:rFonts w:ascii="Maiandra GD" w:hAnsi="Maiandra GD"/>
        </w:rPr>
      </w:pPr>
    </w:p>
    <w:p w:rsidR="00395462" w:rsidRDefault="00395462" w:rsidP="00CD793B">
      <w:pPr>
        <w:pBdr>
          <w:top w:val="single" w:sz="4" w:space="1" w:color="auto"/>
          <w:left w:val="single" w:sz="4" w:space="4" w:color="auto"/>
          <w:bottom w:val="single" w:sz="4" w:space="1" w:color="auto"/>
          <w:right w:val="single" w:sz="4" w:space="4" w:color="auto"/>
        </w:pBdr>
      </w:pPr>
    </w:p>
    <w:p w:rsidR="00FE488F" w:rsidRDefault="00FE488F" w:rsidP="00CD793B">
      <w:pPr>
        <w:pBdr>
          <w:top w:val="single" w:sz="4" w:space="1" w:color="auto"/>
          <w:left w:val="single" w:sz="4" w:space="4" w:color="auto"/>
          <w:bottom w:val="single" w:sz="4" w:space="1" w:color="auto"/>
          <w:right w:val="single" w:sz="4" w:space="4" w:color="auto"/>
        </w:pBdr>
      </w:pPr>
    </w:p>
    <w:p w:rsidR="00FE488F" w:rsidRDefault="00FE488F" w:rsidP="00CD793B">
      <w:pPr>
        <w:pBdr>
          <w:top w:val="single" w:sz="4" w:space="1" w:color="auto"/>
          <w:left w:val="single" w:sz="4" w:space="4" w:color="auto"/>
          <w:bottom w:val="single" w:sz="4" w:space="1" w:color="auto"/>
          <w:right w:val="single" w:sz="4" w:space="4" w:color="auto"/>
        </w:pBdr>
      </w:pPr>
    </w:p>
    <w:p w:rsidR="00FE488F" w:rsidRDefault="00FE488F" w:rsidP="00CD793B">
      <w:pPr>
        <w:pBdr>
          <w:top w:val="single" w:sz="4" w:space="1" w:color="auto"/>
          <w:left w:val="single" w:sz="4" w:space="4" w:color="auto"/>
          <w:bottom w:val="single" w:sz="4" w:space="1" w:color="auto"/>
          <w:right w:val="single" w:sz="4" w:space="4" w:color="auto"/>
        </w:pBdr>
      </w:pPr>
    </w:p>
    <w:p w:rsidR="00575DC6" w:rsidRDefault="00575DC6" w:rsidP="00CD793B">
      <w:pPr>
        <w:pBdr>
          <w:top w:val="single" w:sz="4" w:space="1" w:color="auto"/>
          <w:left w:val="single" w:sz="4" w:space="4" w:color="auto"/>
          <w:bottom w:val="single" w:sz="4" w:space="1" w:color="auto"/>
          <w:right w:val="single" w:sz="4" w:space="4" w:color="auto"/>
        </w:pBdr>
      </w:pPr>
    </w:p>
    <w:p w:rsidR="00DE1E62" w:rsidRPr="00FE488F" w:rsidRDefault="00672E57" w:rsidP="00FE488F">
      <w:pPr>
        <w:pStyle w:val="ListParagraph"/>
        <w:numPr>
          <w:ilvl w:val="0"/>
          <w:numId w:val="22"/>
        </w:numPr>
        <w:jc w:val="both"/>
        <w:rPr>
          <w:rFonts w:ascii="Maiandra GD" w:hAnsi="Maiandra GD"/>
          <w:b/>
          <w:sz w:val="24"/>
          <w:szCs w:val="24"/>
        </w:rPr>
      </w:pPr>
      <w:r w:rsidRPr="00FE488F">
        <w:rPr>
          <w:rFonts w:ascii="Maiandra GD" w:hAnsi="Maiandra GD"/>
          <w:b/>
          <w:sz w:val="24"/>
          <w:szCs w:val="24"/>
        </w:rPr>
        <w:lastRenderedPageBreak/>
        <w:t xml:space="preserve">  </w:t>
      </w:r>
      <w:r w:rsidR="00137D92">
        <w:rPr>
          <w:rFonts w:ascii="Maiandra GD" w:hAnsi="Maiandra GD"/>
          <w:b/>
          <w:sz w:val="24"/>
          <w:szCs w:val="24"/>
        </w:rPr>
        <w:t xml:space="preserve">   </w:t>
      </w:r>
      <w:r w:rsidR="006734C2" w:rsidRPr="00FE488F">
        <w:rPr>
          <w:rFonts w:ascii="Maiandra GD" w:hAnsi="Maiandra GD"/>
          <w:b/>
          <w:sz w:val="24"/>
          <w:szCs w:val="24"/>
        </w:rPr>
        <w:t>BACKGROUND</w:t>
      </w:r>
    </w:p>
    <w:p w:rsidR="00DE1E62" w:rsidRPr="005A3460" w:rsidRDefault="00DE1E62" w:rsidP="00B53397">
      <w:pPr>
        <w:pStyle w:val="ListParagraph"/>
        <w:jc w:val="both"/>
        <w:rPr>
          <w:rFonts w:ascii="Maiandra GD" w:hAnsi="Maiandra GD"/>
          <w:b/>
          <w:sz w:val="24"/>
          <w:szCs w:val="24"/>
        </w:rPr>
      </w:pPr>
    </w:p>
    <w:p w:rsidR="00243AE0" w:rsidRDefault="00105922" w:rsidP="00243AE0">
      <w:pPr>
        <w:pStyle w:val="ListParagraph"/>
        <w:jc w:val="both"/>
        <w:rPr>
          <w:rFonts w:ascii="Maiandra GD" w:hAnsi="Maiandra GD"/>
          <w:sz w:val="24"/>
          <w:szCs w:val="24"/>
        </w:rPr>
      </w:pPr>
      <w:r>
        <w:rPr>
          <w:rFonts w:ascii="Maiandra GD" w:hAnsi="Maiandra GD"/>
          <w:sz w:val="24"/>
          <w:szCs w:val="24"/>
        </w:rPr>
        <w:t>SADCTRLC recently completed a study on identification of technical regulations hindering trade in the SADC region. One of the</w:t>
      </w:r>
      <w:r w:rsidR="0085769B">
        <w:rPr>
          <w:rFonts w:ascii="Maiandra GD" w:hAnsi="Maiandra GD"/>
          <w:sz w:val="24"/>
          <w:szCs w:val="24"/>
        </w:rPr>
        <w:t xml:space="preserve"> proposed</w:t>
      </w:r>
      <w:r>
        <w:rPr>
          <w:rFonts w:ascii="Maiandra GD" w:hAnsi="Maiandra GD"/>
          <w:sz w:val="24"/>
          <w:szCs w:val="24"/>
        </w:rPr>
        <w:t xml:space="preserve"> technical regulation is on the import</w:t>
      </w:r>
      <w:r w:rsidR="00137D92">
        <w:rPr>
          <w:rFonts w:ascii="Maiandra GD" w:hAnsi="Maiandra GD"/>
          <w:sz w:val="24"/>
          <w:szCs w:val="24"/>
        </w:rPr>
        <w:t>ation</w:t>
      </w:r>
      <w:r>
        <w:rPr>
          <w:rFonts w:ascii="Maiandra GD" w:hAnsi="Maiandra GD"/>
          <w:sz w:val="24"/>
          <w:szCs w:val="24"/>
        </w:rPr>
        <w:t xml:space="preserve"> of second hand </w:t>
      </w:r>
      <w:r w:rsidR="00137D92">
        <w:rPr>
          <w:rFonts w:ascii="Maiandra GD" w:hAnsi="Maiandra GD"/>
          <w:sz w:val="24"/>
          <w:szCs w:val="24"/>
        </w:rPr>
        <w:t xml:space="preserve">vehicles. </w:t>
      </w:r>
      <w:r>
        <w:rPr>
          <w:rFonts w:ascii="Maiandra GD" w:hAnsi="Maiandra GD"/>
          <w:sz w:val="24"/>
          <w:szCs w:val="24"/>
        </w:rPr>
        <w:t xml:space="preserve">The SADCTRLC is responsible for the </w:t>
      </w:r>
      <w:r w:rsidR="00137D92">
        <w:rPr>
          <w:rFonts w:ascii="Maiandra GD" w:hAnsi="Maiandra GD"/>
          <w:sz w:val="24"/>
          <w:szCs w:val="24"/>
        </w:rPr>
        <w:t>harmonization of</w:t>
      </w:r>
      <w:r>
        <w:rPr>
          <w:rFonts w:ascii="Maiandra GD" w:hAnsi="Maiandra GD"/>
          <w:sz w:val="24"/>
          <w:szCs w:val="24"/>
        </w:rPr>
        <w:t xml:space="preserve"> technical regulations and is now in the process </w:t>
      </w:r>
      <w:r w:rsidR="0085769B">
        <w:rPr>
          <w:rFonts w:ascii="Maiandra GD" w:hAnsi="Maiandra GD"/>
          <w:sz w:val="24"/>
          <w:szCs w:val="24"/>
        </w:rPr>
        <w:t>towards</w:t>
      </w:r>
      <w:r>
        <w:rPr>
          <w:rFonts w:ascii="Maiandra GD" w:hAnsi="Maiandra GD"/>
          <w:sz w:val="24"/>
          <w:szCs w:val="24"/>
        </w:rPr>
        <w:t xml:space="preserve"> harmonizing the technical regulation on </w:t>
      </w:r>
      <w:r w:rsidR="00137D92">
        <w:rPr>
          <w:rFonts w:ascii="Maiandra GD" w:hAnsi="Maiandra GD"/>
          <w:sz w:val="24"/>
          <w:szCs w:val="24"/>
        </w:rPr>
        <w:t>“</w:t>
      </w:r>
      <w:r w:rsidR="00137D92" w:rsidRPr="00137D92">
        <w:rPr>
          <w:rFonts w:ascii="Maiandra GD" w:hAnsi="Maiandra GD"/>
          <w:b/>
          <w:sz w:val="24"/>
          <w:szCs w:val="24"/>
        </w:rPr>
        <w:t>Road Vehicles- Inspection and Testing for used motor vehicles for road worthiness</w:t>
      </w:r>
      <w:r w:rsidR="00137D92">
        <w:rPr>
          <w:rFonts w:ascii="Maiandra GD" w:hAnsi="Maiandra GD"/>
          <w:b/>
          <w:sz w:val="24"/>
          <w:szCs w:val="24"/>
        </w:rPr>
        <w:t>”</w:t>
      </w:r>
      <w:r w:rsidR="00137D92">
        <w:rPr>
          <w:rFonts w:ascii="Maiandra GD" w:hAnsi="Maiandra GD"/>
          <w:sz w:val="24"/>
          <w:szCs w:val="24"/>
        </w:rPr>
        <w:t>.</w:t>
      </w:r>
      <w:r>
        <w:rPr>
          <w:rFonts w:ascii="Maiandra GD" w:hAnsi="Maiandra GD"/>
          <w:sz w:val="24"/>
          <w:szCs w:val="24"/>
        </w:rPr>
        <w:t xml:space="preserve"> </w:t>
      </w:r>
    </w:p>
    <w:p w:rsidR="006A5310" w:rsidRDefault="006A5310" w:rsidP="00243AE0">
      <w:pPr>
        <w:pStyle w:val="ListParagraph"/>
        <w:jc w:val="both"/>
        <w:rPr>
          <w:rFonts w:ascii="Maiandra GD" w:hAnsi="Maiandra GD"/>
          <w:sz w:val="24"/>
          <w:szCs w:val="24"/>
        </w:rPr>
      </w:pPr>
    </w:p>
    <w:p w:rsidR="006A5310" w:rsidRDefault="006A5310" w:rsidP="006A5310">
      <w:pPr>
        <w:pStyle w:val="ListParagraph"/>
        <w:jc w:val="both"/>
        <w:rPr>
          <w:rFonts w:ascii="Maiandra GD" w:hAnsi="Maiandra GD"/>
          <w:sz w:val="24"/>
          <w:szCs w:val="24"/>
        </w:rPr>
      </w:pPr>
      <w:r>
        <w:rPr>
          <w:rFonts w:ascii="Maiandra GD" w:hAnsi="Maiandra GD"/>
          <w:sz w:val="24"/>
          <w:szCs w:val="24"/>
        </w:rPr>
        <w:t xml:space="preserve">SADC Member States imports over </w:t>
      </w:r>
      <w:r w:rsidRPr="0050180C">
        <w:rPr>
          <w:rFonts w:ascii="Maiandra GD" w:hAnsi="Maiandra GD"/>
          <w:sz w:val="24"/>
          <w:szCs w:val="24"/>
          <w:highlight w:val="yellow"/>
        </w:rPr>
        <w:t>40,000</w:t>
      </w:r>
      <w:r w:rsidRPr="006A5310">
        <w:rPr>
          <w:rFonts w:ascii="Maiandra GD" w:hAnsi="Maiandra GD"/>
          <w:sz w:val="24"/>
          <w:szCs w:val="24"/>
        </w:rPr>
        <w:t xml:space="preserve"> used motor vehicles every year </w:t>
      </w:r>
      <w:r w:rsidR="0050180C" w:rsidRPr="0050180C">
        <w:rPr>
          <w:rFonts w:ascii="Maiandra GD" w:hAnsi="Maiandra GD"/>
          <w:sz w:val="24"/>
          <w:szCs w:val="24"/>
          <w:highlight w:val="yellow"/>
        </w:rPr>
        <w:t>some</w:t>
      </w:r>
      <w:r w:rsidR="0050180C">
        <w:rPr>
          <w:rFonts w:ascii="Maiandra GD" w:hAnsi="Maiandra GD"/>
          <w:sz w:val="24"/>
          <w:szCs w:val="24"/>
        </w:rPr>
        <w:t xml:space="preserve"> </w:t>
      </w:r>
      <w:r w:rsidR="0050180C" w:rsidRPr="006A5310">
        <w:rPr>
          <w:rFonts w:ascii="Maiandra GD" w:hAnsi="Maiandra GD"/>
          <w:sz w:val="24"/>
          <w:szCs w:val="24"/>
        </w:rPr>
        <w:t>of</w:t>
      </w:r>
      <w:r w:rsidRPr="006A5310">
        <w:rPr>
          <w:rFonts w:ascii="Maiandra GD" w:hAnsi="Maiandra GD"/>
          <w:sz w:val="24"/>
          <w:szCs w:val="24"/>
        </w:rPr>
        <w:t xml:space="preserve"> which have little service life because they are older models and spare parts cannot be found. The buyers end up parking these vehicles and eventually sell the scrap metal to the scrap metal dealers for recycling. Other parts of the motor vehicles like electronic components which cannot be recycled end up into our environment thereby increasing the environmental degradation. </w:t>
      </w:r>
    </w:p>
    <w:p w:rsidR="006A5310" w:rsidRPr="006A5310" w:rsidRDefault="006A5310" w:rsidP="006A5310">
      <w:pPr>
        <w:pStyle w:val="ListParagraph"/>
        <w:jc w:val="both"/>
        <w:rPr>
          <w:rFonts w:ascii="Maiandra GD" w:hAnsi="Maiandra GD"/>
          <w:sz w:val="24"/>
          <w:szCs w:val="24"/>
        </w:rPr>
      </w:pPr>
    </w:p>
    <w:p w:rsidR="00772C31" w:rsidRDefault="006A5310" w:rsidP="006A5310">
      <w:pPr>
        <w:pStyle w:val="ListParagraph"/>
        <w:jc w:val="both"/>
        <w:rPr>
          <w:rFonts w:ascii="Maiandra GD" w:hAnsi="Maiandra GD"/>
          <w:sz w:val="24"/>
          <w:szCs w:val="24"/>
        </w:rPr>
      </w:pPr>
      <w:r w:rsidRPr="006A5310">
        <w:rPr>
          <w:rFonts w:ascii="Maiandra GD" w:hAnsi="Maiandra GD"/>
          <w:sz w:val="24"/>
          <w:szCs w:val="24"/>
        </w:rPr>
        <w:t>In an effor</w:t>
      </w:r>
      <w:r w:rsidR="00116297">
        <w:rPr>
          <w:rFonts w:ascii="Maiandra GD" w:hAnsi="Maiandra GD"/>
          <w:sz w:val="24"/>
          <w:szCs w:val="24"/>
        </w:rPr>
        <w:t>t to enhance</w:t>
      </w:r>
      <w:r>
        <w:rPr>
          <w:rFonts w:ascii="Maiandra GD" w:hAnsi="Maiandra GD"/>
          <w:sz w:val="24"/>
          <w:szCs w:val="24"/>
        </w:rPr>
        <w:t xml:space="preserve"> road safety in the SADC Region, Member States issued various</w:t>
      </w:r>
      <w:r w:rsidRPr="006A5310">
        <w:rPr>
          <w:rFonts w:ascii="Maiandra GD" w:hAnsi="Maiandra GD"/>
          <w:sz w:val="24"/>
          <w:szCs w:val="24"/>
        </w:rPr>
        <w:t xml:space="preserve"> statutory instrument</w:t>
      </w:r>
      <w:r>
        <w:rPr>
          <w:rFonts w:ascii="Maiandra GD" w:hAnsi="Maiandra GD"/>
          <w:sz w:val="24"/>
          <w:szCs w:val="24"/>
        </w:rPr>
        <w:t>s</w:t>
      </w:r>
      <w:r w:rsidRPr="006A5310">
        <w:rPr>
          <w:rFonts w:ascii="Maiandra GD" w:hAnsi="Maiandra GD"/>
          <w:sz w:val="24"/>
          <w:szCs w:val="24"/>
        </w:rPr>
        <w:t xml:space="preserve"> to compel the road worthiness inspection to be carried out before the used moto</w:t>
      </w:r>
      <w:r>
        <w:rPr>
          <w:rFonts w:ascii="Maiandra GD" w:hAnsi="Maiandra GD"/>
          <w:sz w:val="24"/>
          <w:szCs w:val="24"/>
        </w:rPr>
        <w:t>r vehicles are shipped</w:t>
      </w:r>
      <w:r w:rsidR="00617315">
        <w:rPr>
          <w:rFonts w:ascii="Maiandra GD" w:hAnsi="Maiandra GD"/>
          <w:sz w:val="24"/>
          <w:szCs w:val="24"/>
        </w:rPr>
        <w:t xml:space="preserve"> and/ or registered</w:t>
      </w:r>
      <w:r>
        <w:rPr>
          <w:rFonts w:ascii="Maiandra GD" w:hAnsi="Maiandra GD"/>
          <w:sz w:val="24"/>
          <w:szCs w:val="24"/>
        </w:rPr>
        <w:t xml:space="preserve"> </w:t>
      </w:r>
      <w:r w:rsidR="00617315">
        <w:rPr>
          <w:rFonts w:ascii="Maiandra GD" w:hAnsi="Maiandra GD"/>
          <w:sz w:val="24"/>
          <w:szCs w:val="24"/>
        </w:rPr>
        <w:t>in</w:t>
      </w:r>
      <w:r>
        <w:rPr>
          <w:rFonts w:ascii="Maiandra GD" w:hAnsi="Maiandra GD"/>
          <w:sz w:val="24"/>
          <w:szCs w:val="24"/>
        </w:rPr>
        <w:t xml:space="preserve"> respective member states</w:t>
      </w:r>
      <w:r w:rsidRPr="006A5310">
        <w:rPr>
          <w:rFonts w:ascii="Maiandra GD" w:hAnsi="Maiandra GD"/>
          <w:sz w:val="24"/>
          <w:szCs w:val="24"/>
        </w:rPr>
        <w:t>. The Statutory instrument</w:t>
      </w:r>
      <w:r>
        <w:rPr>
          <w:rFonts w:ascii="Maiandra GD" w:hAnsi="Maiandra GD"/>
          <w:sz w:val="24"/>
          <w:szCs w:val="24"/>
        </w:rPr>
        <w:t>s</w:t>
      </w:r>
      <w:r w:rsidRPr="006A5310">
        <w:rPr>
          <w:rFonts w:ascii="Maiandra GD" w:hAnsi="Maiandra GD"/>
          <w:sz w:val="24"/>
          <w:szCs w:val="24"/>
        </w:rPr>
        <w:t xml:space="preserve"> </w:t>
      </w:r>
      <w:r w:rsidR="00617315">
        <w:rPr>
          <w:rFonts w:ascii="Maiandra GD" w:hAnsi="Maiandra GD"/>
          <w:sz w:val="24"/>
          <w:szCs w:val="24"/>
        </w:rPr>
        <w:t xml:space="preserve">have </w:t>
      </w:r>
      <w:r w:rsidR="0050180C">
        <w:rPr>
          <w:rFonts w:ascii="Maiandra GD" w:hAnsi="Maiandra GD"/>
          <w:sz w:val="24"/>
          <w:szCs w:val="24"/>
        </w:rPr>
        <w:t xml:space="preserve">various </w:t>
      </w:r>
      <w:r w:rsidR="0050180C" w:rsidRPr="006A5310">
        <w:rPr>
          <w:rFonts w:ascii="Maiandra GD" w:hAnsi="Maiandra GD"/>
          <w:sz w:val="24"/>
          <w:szCs w:val="24"/>
        </w:rPr>
        <w:t>limitation</w:t>
      </w:r>
      <w:r w:rsidR="00617315">
        <w:rPr>
          <w:rFonts w:ascii="Maiandra GD" w:hAnsi="Maiandra GD"/>
          <w:sz w:val="24"/>
          <w:szCs w:val="24"/>
        </w:rPr>
        <w:t xml:space="preserve"> in different member </w:t>
      </w:r>
      <w:r w:rsidR="00F723A1">
        <w:rPr>
          <w:rFonts w:ascii="Maiandra GD" w:hAnsi="Maiandra GD"/>
          <w:sz w:val="24"/>
          <w:szCs w:val="24"/>
        </w:rPr>
        <w:t>states.</w:t>
      </w:r>
    </w:p>
    <w:p w:rsidR="006A5310" w:rsidRDefault="006A5310" w:rsidP="006A5310">
      <w:pPr>
        <w:pStyle w:val="ListParagraph"/>
        <w:jc w:val="both"/>
        <w:rPr>
          <w:rFonts w:ascii="Maiandra GD" w:hAnsi="Maiandra GD"/>
          <w:sz w:val="24"/>
          <w:szCs w:val="24"/>
        </w:rPr>
      </w:pPr>
    </w:p>
    <w:p w:rsidR="006A5310" w:rsidRDefault="006A5310" w:rsidP="006A5310">
      <w:pPr>
        <w:pStyle w:val="ListParagraph"/>
        <w:jc w:val="both"/>
        <w:rPr>
          <w:rFonts w:ascii="Maiandra GD" w:hAnsi="Maiandra GD"/>
          <w:sz w:val="24"/>
          <w:szCs w:val="24"/>
        </w:rPr>
      </w:pPr>
      <w:r>
        <w:rPr>
          <w:rFonts w:ascii="Maiandra GD" w:hAnsi="Maiandra GD"/>
          <w:sz w:val="24"/>
          <w:szCs w:val="24"/>
        </w:rPr>
        <w:t>For some years to come, some Member States</w:t>
      </w:r>
      <w:r w:rsidRPr="006A5310">
        <w:rPr>
          <w:rFonts w:ascii="Maiandra GD" w:hAnsi="Maiandra GD"/>
          <w:sz w:val="24"/>
          <w:szCs w:val="24"/>
        </w:rPr>
        <w:t xml:space="preserve"> will continue to import used motor </w:t>
      </w:r>
      <w:r w:rsidR="0010633B" w:rsidRPr="006A5310">
        <w:rPr>
          <w:rFonts w:ascii="Maiandra GD" w:hAnsi="Maiandra GD"/>
          <w:sz w:val="24"/>
          <w:szCs w:val="24"/>
        </w:rPr>
        <w:t>vehicles</w:t>
      </w:r>
      <w:r w:rsidR="0010633B">
        <w:rPr>
          <w:rFonts w:ascii="Maiandra GD" w:hAnsi="Maiandra GD"/>
          <w:sz w:val="24"/>
          <w:szCs w:val="24"/>
        </w:rPr>
        <w:t>.</w:t>
      </w:r>
      <w:r>
        <w:rPr>
          <w:rFonts w:ascii="Maiandra GD" w:hAnsi="Maiandra GD"/>
          <w:sz w:val="24"/>
          <w:szCs w:val="24"/>
        </w:rPr>
        <w:t xml:space="preserve"> This will mean SADC Region</w:t>
      </w:r>
      <w:r w:rsidRPr="006A5310">
        <w:rPr>
          <w:rFonts w:ascii="Maiandra GD" w:hAnsi="Maiandra GD"/>
          <w:sz w:val="24"/>
          <w:szCs w:val="24"/>
        </w:rPr>
        <w:t xml:space="preserve"> will have serious environmental problems as most cars will be imported to replace those that have saved for only one or two year</w:t>
      </w:r>
      <w:r>
        <w:rPr>
          <w:rFonts w:ascii="Maiandra GD" w:hAnsi="Maiandra GD"/>
          <w:sz w:val="24"/>
          <w:szCs w:val="24"/>
        </w:rPr>
        <w:t xml:space="preserve">s </w:t>
      </w:r>
      <w:r w:rsidRPr="006A5310">
        <w:rPr>
          <w:rFonts w:ascii="Maiandra GD" w:hAnsi="Maiandra GD"/>
          <w:sz w:val="24"/>
          <w:szCs w:val="24"/>
        </w:rPr>
        <w:t>. Also as long as more used motor vehicles are imported to replace those that c</w:t>
      </w:r>
      <w:r>
        <w:rPr>
          <w:rFonts w:ascii="Maiandra GD" w:hAnsi="Maiandra GD"/>
          <w:sz w:val="24"/>
          <w:szCs w:val="24"/>
        </w:rPr>
        <w:t>an no longer service the region</w:t>
      </w:r>
      <w:r w:rsidRPr="006A5310">
        <w:rPr>
          <w:rFonts w:ascii="Maiandra GD" w:hAnsi="Maiandra GD"/>
          <w:sz w:val="24"/>
          <w:szCs w:val="24"/>
        </w:rPr>
        <w:t>, more foreign</w:t>
      </w:r>
      <w:r>
        <w:rPr>
          <w:rFonts w:ascii="Maiandra GD" w:hAnsi="Maiandra GD"/>
          <w:sz w:val="24"/>
          <w:szCs w:val="24"/>
        </w:rPr>
        <w:t xml:space="preserve"> exchange will leave the region</w:t>
      </w:r>
      <w:r w:rsidRPr="006A5310">
        <w:rPr>
          <w:rFonts w:ascii="Maiandra GD" w:hAnsi="Maiandra GD"/>
          <w:sz w:val="24"/>
          <w:szCs w:val="24"/>
        </w:rPr>
        <w:t xml:space="preserve"> to buy replacement motor vehicles</w:t>
      </w:r>
    </w:p>
    <w:p w:rsidR="006A5310" w:rsidRPr="006A5310" w:rsidRDefault="006A5310" w:rsidP="006A5310">
      <w:pPr>
        <w:pStyle w:val="ListParagraph"/>
        <w:jc w:val="both"/>
        <w:rPr>
          <w:rFonts w:ascii="Maiandra GD" w:hAnsi="Maiandra GD"/>
          <w:sz w:val="24"/>
          <w:szCs w:val="24"/>
        </w:rPr>
      </w:pPr>
    </w:p>
    <w:p w:rsidR="00220194" w:rsidRDefault="00737925" w:rsidP="0050180C">
      <w:pPr>
        <w:pStyle w:val="ListParagraph"/>
        <w:jc w:val="both"/>
        <w:rPr>
          <w:rFonts w:ascii="Maiandra GD" w:hAnsi="Maiandra GD"/>
          <w:sz w:val="24"/>
          <w:szCs w:val="24"/>
        </w:rPr>
      </w:pPr>
      <w:r w:rsidRPr="005A3460">
        <w:rPr>
          <w:rFonts w:ascii="Maiandra GD" w:hAnsi="Maiandra GD"/>
          <w:sz w:val="24"/>
          <w:szCs w:val="24"/>
        </w:rPr>
        <w:t xml:space="preserve">In view of the above, </w:t>
      </w:r>
      <w:r w:rsidR="006A5310">
        <w:rPr>
          <w:rFonts w:ascii="Maiandra GD" w:hAnsi="Maiandra GD"/>
          <w:sz w:val="24"/>
          <w:szCs w:val="24"/>
        </w:rPr>
        <w:t>SADCTRLC invited Botswana, Swaziland and Zambi</w:t>
      </w:r>
      <w:r w:rsidR="0044504A">
        <w:rPr>
          <w:rFonts w:ascii="Maiandra GD" w:hAnsi="Maiandra GD"/>
          <w:sz w:val="24"/>
          <w:szCs w:val="24"/>
        </w:rPr>
        <w:t xml:space="preserve">a Expert Working Group members </w:t>
      </w:r>
      <w:r w:rsidR="006A5310">
        <w:rPr>
          <w:rFonts w:ascii="Maiandra GD" w:hAnsi="Maiandra GD"/>
          <w:sz w:val="24"/>
          <w:szCs w:val="24"/>
        </w:rPr>
        <w:t>to</w:t>
      </w:r>
      <w:r w:rsidR="0044504A">
        <w:rPr>
          <w:rFonts w:ascii="Maiandra GD" w:hAnsi="Maiandra GD"/>
          <w:sz w:val="24"/>
          <w:szCs w:val="24"/>
        </w:rPr>
        <w:t xml:space="preserve"> formulate </w:t>
      </w:r>
      <w:r w:rsidR="006A5310">
        <w:rPr>
          <w:rFonts w:ascii="Maiandra GD" w:hAnsi="Maiandra GD"/>
          <w:sz w:val="24"/>
          <w:szCs w:val="24"/>
        </w:rPr>
        <w:t xml:space="preserve"> a concept note</w:t>
      </w:r>
      <w:r w:rsidR="0044504A">
        <w:rPr>
          <w:rFonts w:ascii="Maiandra GD" w:hAnsi="Maiandra GD"/>
          <w:sz w:val="24"/>
          <w:szCs w:val="24"/>
        </w:rPr>
        <w:t xml:space="preserve"> and work programme for</w:t>
      </w:r>
      <w:r w:rsidR="006A5310">
        <w:rPr>
          <w:rFonts w:ascii="Maiandra GD" w:hAnsi="Maiandra GD"/>
          <w:sz w:val="24"/>
          <w:szCs w:val="24"/>
        </w:rPr>
        <w:t xml:space="preserve"> </w:t>
      </w:r>
      <w:r w:rsidR="0044504A" w:rsidRPr="0044504A">
        <w:rPr>
          <w:rFonts w:ascii="Maiandra GD" w:hAnsi="Maiandra GD"/>
          <w:sz w:val="24"/>
          <w:szCs w:val="24"/>
        </w:rPr>
        <w:t>harmonization of the Standard on Road Vehicles- Inspection and Testing for used motor vehicles for road worthiness</w:t>
      </w:r>
      <w:r w:rsidR="00A32802">
        <w:rPr>
          <w:rFonts w:ascii="Maiandra GD" w:hAnsi="Maiandra GD"/>
          <w:sz w:val="24"/>
          <w:szCs w:val="24"/>
        </w:rPr>
        <w:t>.</w:t>
      </w:r>
      <w:r w:rsidR="003928B5" w:rsidRPr="005A3460">
        <w:rPr>
          <w:rFonts w:ascii="Maiandra GD" w:hAnsi="Maiandra GD"/>
          <w:sz w:val="24"/>
          <w:szCs w:val="24"/>
        </w:rPr>
        <w:t xml:space="preserve"> </w:t>
      </w:r>
    </w:p>
    <w:p w:rsidR="0050180C" w:rsidRDefault="0050180C" w:rsidP="0050180C">
      <w:pPr>
        <w:pStyle w:val="ListParagraph"/>
        <w:jc w:val="both"/>
        <w:rPr>
          <w:rFonts w:ascii="Maiandra GD" w:hAnsi="Maiandra GD"/>
          <w:sz w:val="24"/>
          <w:szCs w:val="24"/>
        </w:rPr>
      </w:pPr>
    </w:p>
    <w:p w:rsidR="0050180C" w:rsidRPr="0050180C" w:rsidRDefault="0050180C" w:rsidP="0050180C">
      <w:pPr>
        <w:pStyle w:val="ListParagraph"/>
        <w:jc w:val="both"/>
        <w:rPr>
          <w:rFonts w:ascii="Maiandra GD" w:hAnsi="Maiandra GD"/>
          <w:sz w:val="24"/>
          <w:szCs w:val="24"/>
        </w:rPr>
      </w:pPr>
    </w:p>
    <w:p w:rsidR="00DE1E62" w:rsidRPr="0044504A" w:rsidRDefault="0044504A" w:rsidP="0044504A">
      <w:pPr>
        <w:pStyle w:val="ListParagraph"/>
        <w:numPr>
          <w:ilvl w:val="0"/>
          <w:numId w:val="22"/>
        </w:numPr>
        <w:jc w:val="both"/>
        <w:rPr>
          <w:rFonts w:ascii="Maiandra GD" w:hAnsi="Maiandra GD"/>
          <w:b/>
          <w:sz w:val="24"/>
          <w:szCs w:val="24"/>
        </w:rPr>
      </w:pPr>
      <w:r>
        <w:rPr>
          <w:rFonts w:ascii="Maiandra GD" w:hAnsi="Maiandra GD"/>
          <w:b/>
          <w:sz w:val="24"/>
          <w:szCs w:val="24"/>
        </w:rPr>
        <w:t xml:space="preserve"> </w:t>
      </w:r>
      <w:r>
        <w:rPr>
          <w:rFonts w:ascii="Maiandra GD" w:hAnsi="Maiandra GD"/>
          <w:b/>
          <w:sz w:val="24"/>
          <w:szCs w:val="24"/>
        </w:rPr>
        <w:tab/>
      </w:r>
      <w:r w:rsidR="006734C2" w:rsidRPr="0044504A">
        <w:rPr>
          <w:rFonts w:ascii="Maiandra GD" w:hAnsi="Maiandra GD"/>
          <w:b/>
          <w:sz w:val="24"/>
          <w:szCs w:val="24"/>
        </w:rPr>
        <w:t xml:space="preserve">JUSTIFICATION </w:t>
      </w:r>
    </w:p>
    <w:p w:rsidR="00105922" w:rsidRPr="00D86682" w:rsidRDefault="00441B6A" w:rsidP="0044504A">
      <w:pPr>
        <w:ind w:left="720"/>
        <w:jc w:val="both"/>
        <w:rPr>
          <w:rFonts w:ascii="Maiandra GD" w:hAnsi="Maiandra GD"/>
          <w:sz w:val="24"/>
          <w:szCs w:val="24"/>
        </w:rPr>
      </w:pPr>
      <w:r>
        <w:rPr>
          <w:rFonts w:ascii="Maiandra GD" w:hAnsi="Maiandra GD"/>
          <w:sz w:val="24"/>
          <w:szCs w:val="24"/>
        </w:rPr>
        <w:t xml:space="preserve">Reducing the </w:t>
      </w:r>
      <w:r w:rsidR="00F92781">
        <w:rPr>
          <w:rFonts w:ascii="Maiandra GD" w:hAnsi="Maiandra GD"/>
          <w:sz w:val="24"/>
          <w:szCs w:val="24"/>
        </w:rPr>
        <w:t>safety,</w:t>
      </w:r>
      <w:r>
        <w:rPr>
          <w:rFonts w:ascii="Maiandra GD" w:hAnsi="Maiandra GD"/>
          <w:sz w:val="24"/>
          <w:szCs w:val="24"/>
        </w:rPr>
        <w:t xml:space="preserve"> </w:t>
      </w:r>
      <w:r w:rsidR="00F92781">
        <w:rPr>
          <w:rFonts w:ascii="Maiandra GD" w:hAnsi="Maiandra GD"/>
          <w:sz w:val="24"/>
          <w:szCs w:val="24"/>
        </w:rPr>
        <w:t>environment, and health</w:t>
      </w:r>
      <w:r>
        <w:rPr>
          <w:rFonts w:ascii="Maiandra GD" w:hAnsi="Maiandra GD"/>
          <w:sz w:val="24"/>
          <w:szCs w:val="24"/>
        </w:rPr>
        <w:t xml:space="preserve"> risk associated with imported used motor vehicles.</w:t>
      </w:r>
    </w:p>
    <w:p w:rsidR="00DE1E62" w:rsidRPr="0044504A" w:rsidRDefault="0044504A" w:rsidP="0044504A">
      <w:pPr>
        <w:pStyle w:val="ListParagraph"/>
        <w:numPr>
          <w:ilvl w:val="0"/>
          <w:numId w:val="22"/>
        </w:numPr>
        <w:jc w:val="both"/>
        <w:rPr>
          <w:rFonts w:ascii="Maiandra GD" w:hAnsi="Maiandra GD"/>
          <w:b/>
          <w:sz w:val="24"/>
          <w:szCs w:val="24"/>
        </w:rPr>
      </w:pPr>
      <w:r>
        <w:rPr>
          <w:rFonts w:ascii="Maiandra GD" w:hAnsi="Maiandra GD"/>
          <w:b/>
          <w:sz w:val="24"/>
          <w:szCs w:val="24"/>
        </w:rPr>
        <w:lastRenderedPageBreak/>
        <w:t xml:space="preserve"> </w:t>
      </w:r>
      <w:r>
        <w:rPr>
          <w:rFonts w:ascii="Maiandra GD" w:hAnsi="Maiandra GD"/>
          <w:b/>
          <w:sz w:val="24"/>
          <w:szCs w:val="24"/>
        </w:rPr>
        <w:tab/>
      </w:r>
      <w:r w:rsidR="00FC7CA6" w:rsidRPr="0044504A">
        <w:rPr>
          <w:rFonts w:ascii="Maiandra GD" w:hAnsi="Maiandra GD"/>
          <w:b/>
          <w:sz w:val="24"/>
          <w:szCs w:val="24"/>
        </w:rPr>
        <w:t>OBJECTIVE</w:t>
      </w:r>
    </w:p>
    <w:p w:rsidR="000E4893" w:rsidRPr="005A3460" w:rsidRDefault="000E4893" w:rsidP="00B53397">
      <w:pPr>
        <w:pStyle w:val="ListParagraph"/>
        <w:jc w:val="both"/>
        <w:rPr>
          <w:rFonts w:ascii="Maiandra GD" w:hAnsi="Maiandra GD"/>
          <w:sz w:val="16"/>
          <w:szCs w:val="16"/>
        </w:rPr>
      </w:pPr>
    </w:p>
    <w:p w:rsidR="0044504A" w:rsidRDefault="00F92781" w:rsidP="0044504A">
      <w:pPr>
        <w:pStyle w:val="ListParagraph"/>
        <w:numPr>
          <w:ilvl w:val="0"/>
          <w:numId w:val="23"/>
        </w:numPr>
        <w:jc w:val="both"/>
        <w:rPr>
          <w:rFonts w:ascii="Maiandra GD" w:hAnsi="Maiandra GD"/>
          <w:sz w:val="24"/>
          <w:szCs w:val="24"/>
        </w:rPr>
      </w:pPr>
      <w:r>
        <w:rPr>
          <w:rFonts w:ascii="Maiandra GD" w:hAnsi="Maiandra GD"/>
          <w:sz w:val="24"/>
          <w:szCs w:val="24"/>
        </w:rPr>
        <w:t>To enhance road</w:t>
      </w:r>
      <w:r w:rsidR="00117B30">
        <w:rPr>
          <w:rFonts w:ascii="Maiandra GD" w:hAnsi="Maiandra GD"/>
          <w:sz w:val="24"/>
          <w:szCs w:val="24"/>
        </w:rPr>
        <w:t xml:space="preserve">worthiness of used motor </w:t>
      </w:r>
      <w:r w:rsidR="00467DBA">
        <w:rPr>
          <w:rFonts w:ascii="Maiandra GD" w:hAnsi="Maiandra GD"/>
          <w:sz w:val="24"/>
          <w:szCs w:val="24"/>
        </w:rPr>
        <w:t>vehicles</w:t>
      </w:r>
      <w:r>
        <w:rPr>
          <w:rFonts w:ascii="Maiandra GD" w:hAnsi="Maiandra GD"/>
          <w:sz w:val="24"/>
          <w:szCs w:val="24"/>
        </w:rPr>
        <w:t>.</w:t>
      </w:r>
    </w:p>
    <w:p w:rsidR="00A317BD" w:rsidRDefault="00F92781" w:rsidP="0044504A">
      <w:pPr>
        <w:pStyle w:val="ListParagraph"/>
        <w:numPr>
          <w:ilvl w:val="0"/>
          <w:numId w:val="23"/>
        </w:numPr>
        <w:jc w:val="both"/>
        <w:rPr>
          <w:rFonts w:ascii="Maiandra GD" w:hAnsi="Maiandra GD"/>
          <w:sz w:val="24"/>
          <w:szCs w:val="24"/>
        </w:rPr>
      </w:pPr>
      <w:r>
        <w:rPr>
          <w:rFonts w:ascii="Maiandra GD" w:hAnsi="Maiandra GD"/>
          <w:sz w:val="24"/>
          <w:szCs w:val="24"/>
        </w:rPr>
        <w:t>To reduce negative</w:t>
      </w:r>
      <w:r w:rsidR="0044504A" w:rsidRPr="0044504A">
        <w:rPr>
          <w:rFonts w:ascii="Maiandra GD" w:hAnsi="Maiandra GD"/>
          <w:sz w:val="24"/>
          <w:szCs w:val="24"/>
        </w:rPr>
        <w:t xml:space="preserve"> </w:t>
      </w:r>
      <w:r w:rsidR="0050180C" w:rsidRPr="0044504A">
        <w:rPr>
          <w:rFonts w:ascii="Maiandra GD" w:hAnsi="Maiandra GD"/>
          <w:sz w:val="24"/>
          <w:szCs w:val="24"/>
        </w:rPr>
        <w:t>impact on</w:t>
      </w:r>
      <w:r w:rsidR="0044504A" w:rsidRPr="0044504A">
        <w:rPr>
          <w:rFonts w:ascii="Maiandra GD" w:hAnsi="Maiandra GD"/>
          <w:sz w:val="24"/>
          <w:szCs w:val="24"/>
        </w:rPr>
        <w:t xml:space="preserve"> our environment</w:t>
      </w:r>
      <w:r w:rsidR="00467DBA">
        <w:rPr>
          <w:rFonts w:ascii="Maiandra GD" w:hAnsi="Maiandra GD"/>
          <w:sz w:val="24"/>
          <w:szCs w:val="24"/>
        </w:rPr>
        <w:t xml:space="preserve"> and health</w:t>
      </w:r>
      <w:r w:rsidR="0044504A">
        <w:rPr>
          <w:rFonts w:ascii="Maiandra GD" w:hAnsi="Maiandra GD"/>
          <w:sz w:val="24"/>
          <w:szCs w:val="24"/>
        </w:rPr>
        <w:t>.</w:t>
      </w:r>
    </w:p>
    <w:p w:rsidR="0044504A" w:rsidRPr="0044504A" w:rsidRDefault="0044504A" w:rsidP="0044504A">
      <w:pPr>
        <w:pStyle w:val="ListParagraph"/>
        <w:ind w:left="1440"/>
        <w:jc w:val="both"/>
        <w:rPr>
          <w:rFonts w:ascii="Maiandra GD" w:hAnsi="Maiandra GD"/>
          <w:sz w:val="24"/>
          <w:szCs w:val="24"/>
        </w:rPr>
      </w:pPr>
    </w:p>
    <w:p w:rsidR="00DE1E62" w:rsidRPr="005A3460" w:rsidRDefault="003848A4" w:rsidP="0044504A">
      <w:pPr>
        <w:pStyle w:val="ListParagraph"/>
        <w:numPr>
          <w:ilvl w:val="0"/>
          <w:numId w:val="22"/>
        </w:numPr>
        <w:ind w:left="630" w:hanging="630"/>
        <w:jc w:val="both"/>
        <w:rPr>
          <w:rFonts w:ascii="Maiandra GD" w:hAnsi="Maiandra GD"/>
          <w:sz w:val="24"/>
          <w:szCs w:val="24"/>
        </w:rPr>
      </w:pPr>
      <w:r w:rsidRPr="005A3460">
        <w:rPr>
          <w:rFonts w:ascii="Maiandra GD" w:hAnsi="Maiandra GD"/>
          <w:b/>
          <w:sz w:val="24"/>
          <w:szCs w:val="24"/>
        </w:rPr>
        <w:t>METHODOLOGY</w:t>
      </w:r>
    </w:p>
    <w:p w:rsidR="004D0AEB" w:rsidRDefault="0044504A" w:rsidP="0044504A">
      <w:pPr>
        <w:ind w:left="630"/>
        <w:jc w:val="both"/>
        <w:rPr>
          <w:rFonts w:ascii="Maiandra GD" w:hAnsi="Maiandra GD"/>
          <w:sz w:val="24"/>
          <w:szCs w:val="24"/>
        </w:rPr>
      </w:pPr>
      <w:r w:rsidRPr="005D3504">
        <w:rPr>
          <w:rFonts w:ascii="Maiandra GD" w:hAnsi="Maiandra GD"/>
          <w:b/>
          <w:sz w:val="24"/>
          <w:szCs w:val="24"/>
        </w:rPr>
        <w:t>SADCTRLC</w:t>
      </w:r>
      <w:r w:rsidR="00467DBA">
        <w:rPr>
          <w:rFonts w:ascii="Maiandra GD" w:hAnsi="Maiandra GD"/>
          <w:b/>
          <w:sz w:val="24"/>
          <w:szCs w:val="24"/>
        </w:rPr>
        <w:t xml:space="preserve"> Exco</w:t>
      </w:r>
      <w:r w:rsidRPr="0044504A">
        <w:rPr>
          <w:rFonts w:ascii="Maiandra GD" w:hAnsi="Maiandra GD"/>
          <w:sz w:val="24"/>
          <w:szCs w:val="24"/>
        </w:rPr>
        <w:t xml:space="preserve"> will circulate the Draft Concept Note </w:t>
      </w:r>
      <w:r w:rsidR="0050180C" w:rsidRPr="0044504A">
        <w:rPr>
          <w:rFonts w:ascii="Maiandra GD" w:hAnsi="Maiandra GD"/>
          <w:sz w:val="24"/>
          <w:szCs w:val="24"/>
        </w:rPr>
        <w:t xml:space="preserve">on </w:t>
      </w:r>
      <w:r w:rsidR="0050180C">
        <w:rPr>
          <w:rFonts w:ascii="Maiandra GD" w:hAnsi="Maiandra GD"/>
          <w:sz w:val="24"/>
          <w:szCs w:val="24"/>
        </w:rPr>
        <w:t>imported</w:t>
      </w:r>
      <w:r w:rsidRPr="0044504A">
        <w:rPr>
          <w:rFonts w:ascii="Maiandra GD" w:hAnsi="Maiandra GD"/>
          <w:sz w:val="24"/>
          <w:szCs w:val="24"/>
        </w:rPr>
        <w:t xml:space="preserve"> </w:t>
      </w:r>
      <w:r w:rsidR="00467DBA">
        <w:rPr>
          <w:rFonts w:ascii="Maiandra GD" w:hAnsi="Maiandra GD"/>
          <w:sz w:val="24"/>
          <w:szCs w:val="24"/>
        </w:rPr>
        <w:t>used motor</w:t>
      </w:r>
      <w:r w:rsidRPr="0044504A">
        <w:rPr>
          <w:rFonts w:ascii="Maiandra GD" w:hAnsi="Maiandra GD"/>
          <w:sz w:val="24"/>
          <w:szCs w:val="24"/>
        </w:rPr>
        <w:t xml:space="preserve"> Vehicle Project </w:t>
      </w:r>
      <w:r w:rsidR="00467DBA">
        <w:rPr>
          <w:rFonts w:ascii="Maiandra GD" w:hAnsi="Maiandra GD"/>
          <w:sz w:val="24"/>
          <w:szCs w:val="24"/>
        </w:rPr>
        <w:t>to</w:t>
      </w:r>
      <w:r w:rsidRPr="0044504A">
        <w:rPr>
          <w:rFonts w:ascii="Maiandra GD" w:hAnsi="Maiandra GD"/>
          <w:sz w:val="24"/>
          <w:szCs w:val="24"/>
        </w:rPr>
        <w:t xml:space="preserve"> Member States for consultations on the proposed harmonization of the Standard on Road Vehicles- Inspection and Testing for used motor vehicles for road worthiness. </w:t>
      </w:r>
      <w:r>
        <w:rPr>
          <w:rFonts w:ascii="Maiandra GD" w:hAnsi="Maiandra GD"/>
          <w:sz w:val="24"/>
          <w:szCs w:val="24"/>
        </w:rPr>
        <w:t xml:space="preserve"> Thereafter, </w:t>
      </w:r>
      <w:r w:rsidRPr="0044504A">
        <w:rPr>
          <w:rFonts w:ascii="Maiandra GD" w:hAnsi="Maiandra GD"/>
          <w:sz w:val="24"/>
          <w:szCs w:val="24"/>
        </w:rPr>
        <w:t xml:space="preserve">Submission of Concept Note of </w:t>
      </w:r>
      <w:r w:rsidR="00467DBA">
        <w:rPr>
          <w:rFonts w:ascii="Maiandra GD" w:hAnsi="Maiandra GD"/>
          <w:sz w:val="24"/>
          <w:szCs w:val="24"/>
        </w:rPr>
        <w:t>imported used motor</w:t>
      </w:r>
      <w:r w:rsidRPr="0044504A">
        <w:rPr>
          <w:rFonts w:ascii="Maiandra GD" w:hAnsi="Maiandra GD"/>
          <w:sz w:val="24"/>
          <w:szCs w:val="24"/>
        </w:rPr>
        <w:t xml:space="preserve"> Vehicle Project to </w:t>
      </w:r>
      <w:r w:rsidRPr="005D3504">
        <w:rPr>
          <w:rFonts w:ascii="Maiandra GD" w:hAnsi="Maiandra GD"/>
          <w:b/>
          <w:sz w:val="24"/>
          <w:szCs w:val="24"/>
        </w:rPr>
        <w:t>SADCSTAN</w:t>
      </w:r>
      <w:r w:rsidRPr="0044504A">
        <w:rPr>
          <w:rFonts w:ascii="Maiandra GD" w:hAnsi="Maiandra GD"/>
          <w:sz w:val="24"/>
          <w:szCs w:val="24"/>
        </w:rPr>
        <w:t xml:space="preserve"> for harmonization of the Standard on Road Vehicles- Inspection and Testing for used motor vehicles for road worthiness</w:t>
      </w:r>
      <w:r w:rsidR="005D3504">
        <w:rPr>
          <w:rFonts w:ascii="Maiandra GD" w:hAnsi="Maiandra GD"/>
          <w:sz w:val="24"/>
          <w:szCs w:val="24"/>
        </w:rPr>
        <w:t>.</w:t>
      </w:r>
    </w:p>
    <w:p w:rsidR="005D3504" w:rsidRPr="005D3504" w:rsidRDefault="005D3504" w:rsidP="005D3504">
      <w:pPr>
        <w:jc w:val="both"/>
        <w:rPr>
          <w:rFonts w:ascii="Maiandra GD" w:hAnsi="Maiandra GD"/>
          <w:b/>
          <w:sz w:val="24"/>
          <w:szCs w:val="24"/>
        </w:rPr>
      </w:pPr>
      <w:r w:rsidRPr="005D3504">
        <w:rPr>
          <w:rFonts w:ascii="Maiandra GD" w:hAnsi="Maiandra GD"/>
          <w:b/>
          <w:sz w:val="24"/>
          <w:szCs w:val="24"/>
        </w:rPr>
        <w:t xml:space="preserve">5.0  </w:t>
      </w:r>
      <w:r w:rsidRPr="005D3504">
        <w:rPr>
          <w:rFonts w:ascii="Maiandra GD" w:hAnsi="Maiandra GD"/>
          <w:b/>
          <w:sz w:val="24"/>
          <w:szCs w:val="24"/>
        </w:rPr>
        <w:tab/>
        <w:t>RECOMMENDATION</w:t>
      </w:r>
    </w:p>
    <w:p w:rsidR="005D3504" w:rsidRDefault="005D3504" w:rsidP="005D3504">
      <w:pPr>
        <w:ind w:left="720"/>
        <w:jc w:val="both"/>
        <w:rPr>
          <w:rFonts w:ascii="Maiandra GD" w:hAnsi="Maiandra GD"/>
          <w:sz w:val="24"/>
          <w:szCs w:val="24"/>
        </w:rPr>
      </w:pPr>
      <w:r>
        <w:rPr>
          <w:rFonts w:ascii="Maiandra GD" w:hAnsi="Maiandra GD"/>
          <w:sz w:val="24"/>
          <w:szCs w:val="24"/>
        </w:rPr>
        <w:t xml:space="preserve">We wish to recommend that Member States </w:t>
      </w:r>
      <w:r w:rsidR="00467DBA">
        <w:rPr>
          <w:rFonts w:ascii="Maiandra GD" w:hAnsi="Maiandra GD"/>
          <w:sz w:val="24"/>
          <w:szCs w:val="24"/>
        </w:rPr>
        <w:t>consider</w:t>
      </w:r>
      <w:r>
        <w:rPr>
          <w:rFonts w:ascii="Maiandra GD" w:hAnsi="Maiandra GD"/>
          <w:sz w:val="24"/>
          <w:szCs w:val="24"/>
        </w:rPr>
        <w:t xml:space="preserve"> </w:t>
      </w:r>
      <w:r w:rsidR="00467DBA">
        <w:rPr>
          <w:rFonts w:ascii="Maiandra GD" w:hAnsi="Maiandra GD"/>
          <w:sz w:val="24"/>
          <w:szCs w:val="24"/>
        </w:rPr>
        <w:t>the harmonization of technical regulation</w:t>
      </w:r>
      <w:r w:rsidRPr="005D3504">
        <w:rPr>
          <w:rFonts w:ascii="Maiandra GD" w:hAnsi="Maiandra GD"/>
          <w:sz w:val="24"/>
          <w:szCs w:val="24"/>
        </w:rPr>
        <w:t xml:space="preserve"> for Imported used motor vehicles </w:t>
      </w:r>
      <w:r w:rsidR="00467DBA">
        <w:rPr>
          <w:rFonts w:ascii="Maiandra GD" w:hAnsi="Maiandra GD"/>
          <w:sz w:val="24"/>
          <w:szCs w:val="24"/>
        </w:rPr>
        <w:t>to achieve</w:t>
      </w:r>
      <w:r>
        <w:rPr>
          <w:rFonts w:ascii="Maiandra GD" w:hAnsi="Maiandra GD"/>
          <w:sz w:val="24"/>
          <w:szCs w:val="24"/>
        </w:rPr>
        <w:t xml:space="preserve"> the following benefits</w:t>
      </w:r>
      <w:r w:rsidRPr="005D3504">
        <w:rPr>
          <w:rFonts w:ascii="Maiandra GD" w:hAnsi="Maiandra GD"/>
          <w:sz w:val="24"/>
          <w:szCs w:val="24"/>
        </w:rPr>
        <w:t>:</w:t>
      </w:r>
    </w:p>
    <w:p w:rsidR="005D3504" w:rsidRPr="005D3504" w:rsidRDefault="005D3504" w:rsidP="005D3504">
      <w:pPr>
        <w:pStyle w:val="ListParagraph"/>
        <w:numPr>
          <w:ilvl w:val="0"/>
          <w:numId w:val="24"/>
        </w:numPr>
        <w:jc w:val="both"/>
        <w:rPr>
          <w:rFonts w:ascii="Maiandra GD" w:hAnsi="Maiandra GD"/>
          <w:sz w:val="24"/>
          <w:szCs w:val="24"/>
        </w:rPr>
      </w:pPr>
      <w:r w:rsidRPr="005D3504">
        <w:rPr>
          <w:rFonts w:ascii="Maiandra GD" w:hAnsi="Maiandra GD"/>
          <w:sz w:val="24"/>
          <w:szCs w:val="24"/>
        </w:rPr>
        <w:t>improve</w:t>
      </w:r>
      <w:r w:rsidR="00467DBA">
        <w:rPr>
          <w:rFonts w:ascii="Maiandra GD" w:hAnsi="Maiandra GD"/>
          <w:sz w:val="24"/>
          <w:szCs w:val="24"/>
        </w:rPr>
        <w:t>d</w:t>
      </w:r>
      <w:r w:rsidRPr="005D3504">
        <w:rPr>
          <w:rFonts w:ascii="Maiandra GD" w:hAnsi="Maiandra GD"/>
          <w:sz w:val="24"/>
          <w:szCs w:val="24"/>
        </w:rPr>
        <w:t xml:space="preserve">  quality of used motor vehicles being imported into SADC Region  thereby complying with standards;</w:t>
      </w:r>
    </w:p>
    <w:p w:rsidR="005D3504" w:rsidRDefault="0050180C" w:rsidP="005D3504">
      <w:pPr>
        <w:pStyle w:val="ListParagraph"/>
        <w:numPr>
          <w:ilvl w:val="0"/>
          <w:numId w:val="24"/>
        </w:numPr>
        <w:jc w:val="both"/>
        <w:rPr>
          <w:rFonts w:ascii="Maiandra GD" w:hAnsi="Maiandra GD"/>
          <w:sz w:val="24"/>
          <w:szCs w:val="24"/>
        </w:rPr>
      </w:pPr>
      <w:r w:rsidRPr="005D3504">
        <w:rPr>
          <w:rFonts w:ascii="Maiandra GD" w:hAnsi="Maiandra GD"/>
          <w:sz w:val="24"/>
          <w:szCs w:val="24"/>
        </w:rPr>
        <w:t>Reduced</w:t>
      </w:r>
      <w:r w:rsidR="005D3504" w:rsidRPr="005D3504">
        <w:rPr>
          <w:rFonts w:ascii="Maiandra GD" w:hAnsi="Maiandra GD"/>
          <w:sz w:val="24"/>
          <w:szCs w:val="24"/>
        </w:rPr>
        <w:t xml:space="preserve"> air and environmental pollution ;</w:t>
      </w:r>
    </w:p>
    <w:p w:rsidR="005D3504" w:rsidRDefault="0050180C" w:rsidP="005D3504">
      <w:pPr>
        <w:pStyle w:val="ListParagraph"/>
        <w:numPr>
          <w:ilvl w:val="0"/>
          <w:numId w:val="24"/>
        </w:numPr>
        <w:jc w:val="both"/>
        <w:rPr>
          <w:rFonts w:ascii="Maiandra GD" w:hAnsi="Maiandra GD"/>
          <w:sz w:val="24"/>
          <w:szCs w:val="24"/>
        </w:rPr>
      </w:pPr>
      <w:r>
        <w:rPr>
          <w:rFonts w:ascii="Maiandra GD" w:hAnsi="Maiandra GD"/>
          <w:sz w:val="24"/>
          <w:szCs w:val="24"/>
        </w:rPr>
        <w:t>R</w:t>
      </w:r>
      <w:r w:rsidR="00467DBA">
        <w:rPr>
          <w:rFonts w:ascii="Maiandra GD" w:hAnsi="Maiandra GD"/>
          <w:sz w:val="24"/>
          <w:szCs w:val="24"/>
        </w:rPr>
        <w:t>educe</w:t>
      </w:r>
      <w:r w:rsidR="00DE5FBB">
        <w:rPr>
          <w:rFonts w:ascii="Maiandra GD" w:hAnsi="Maiandra GD"/>
          <w:sz w:val="24"/>
          <w:szCs w:val="24"/>
        </w:rPr>
        <w:t>d</w:t>
      </w:r>
      <w:r w:rsidR="005D3504" w:rsidRPr="005D3504">
        <w:rPr>
          <w:rFonts w:ascii="Maiandra GD" w:hAnsi="Maiandra GD"/>
          <w:sz w:val="24"/>
          <w:szCs w:val="24"/>
        </w:rPr>
        <w:t xml:space="preserve"> dumping of un serviceable vehicles;</w:t>
      </w:r>
    </w:p>
    <w:p w:rsidR="005D3504" w:rsidRDefault="00DE5FBB" w:rsidP="005D3504">
      <w:pPr>
        <w:pStyle w:val="ListParagraph"/>
        <w:numPr>
          <w:ilvl w:val="0"/>
          <w:numId w:val="24"/>
        </w:numPr>
        <w:jc w:val="both"/>
        <w:rPr>
          <w:rFonts w:ascii="Maiandra GD" w:hAnsi="Maiandra GD"/>
          <w:sz w:val="24"/>
          <w:szCs w:val="24"/>
        </w:rPr>
      </w:pPr>
      <w:r>
        <w:rPr>
          <w:rFonts w:ascii="Maiandra GD" w:hAnsi="Maiandra GD"/>
          <w:sz w:val="24"/>
          <w:szCs w:val="24"/>
        </w:rPr>
        <w:t>Ensure that o</w:t>
      </w:r>
      <w:r w:rsidR="005D3504" w:rsidRPr="005D3504">
        <w:rPr>
          <w:rFonts w:ascii="Maiandra GD" w:hAnsi="Maiandra GD"/>
          <w:sz w:val="24"/>
          <w:szCs w:val="24"/>
        </w:rPr>
        <w:t>nly vehicles that have available spare parts will be imported;</w:t>
      </w:r>
    </w:p>
    <w:p w:rsidR="005D3504" w:rsidRDefault="0050180C" w:rsidP="005D3504">
      <w:pPr>
        <w:pStyle w:val="ListParagraph"/>
        <w:numPr>
          <w:ilvl w:val="0"/>
          <w:numId w:val="24"/>
        </w:numPr>
        <w:jc w:val="both"/>
        <w:rPr>
          <w:rFonts w:ascii="Maiandra GD" w:hAnsi="Maiandra GD"/>
          <w:sz w:val="24"/>
          <w:szCs w:val="24"/>
        </w:rPr>
      </w:pPr>
      <w:r>
        <w:rPr>
          <w:rFonts w:ascii="Maiandra GD" w:hAnsi="Maiandra GD"/>
          <w:sz w:val="24"/>
          <w:szCs w:val="24"/>
        </w:rPr>
        <w:t>R</w:t>
      </w:r>
      <w:r w:rsidR="005D3504" w:rsidRPr="005D3504">
        <w:rPr>
          <w:rFonts w:ascii="Maiandra GD" w:hAnsi="Maiandra GD"/>
          <w:sz w:val="24"/>
          <w:szCs w:val="24"/>
        </w:rPr>
        <w:t>eduction in the road traffic accidents;</w:t>
      </w:r>
    </w:p>
    <w:p w:rsidR="005D3504" w:rsidRDefault="005D3504" w:rsidP="005D3504">
      <w:pPr>
        <w:pStyle w:val="ListParagraph"/>
        <w:numPr>
          <w:ilvl w:val="0"/>
          <w:numId w:val="24"/>
        </w:numPr>
        <w:jc w:val="both"/>
        <w:rPr>
          <w:rFonts w:ascii="Maiandra GD" w:hAnsi="Maiandra GD"/>
          <w:sz w:val="24"/>
          <w:szCs w:val="24"/>
        </w:rPr>
      </w:pPr>
      <w:r w:rsidRPr="005D3504">
        <w:rPr>
          <w:rFonts w:ascii="Maiandra GD" w:hAnsi="Maiandra GD"/>
          <w:sz w:val="24"/>
          <w:szCs w:val="24"/>
        </w:rPr>
        <w:t xml:space="preserve">increased safety as the latest vehicles are fitted with safety </w:t>
      </w:r>
      <w:r w:rsidR="0050180C" w:rsidRPr="005D3504">
        <w:rPr>
          <w:rFonts w:ascii="Maiandra GD" w:hAnsi="Maiandra GD"/>
          <w:sz w:val="24"/>
          <w:szCs w:val="24"/>
        </w:rPr>
        <w:t>belts;</w:t>
      </w:r>
      <w:r w:rsidR="0050180C">
        <w:rPr>
          <w:rFonts w:ascii="Maiandra GD" w:hAnsi="Maiandra GD"/>
          <w:sz w:val="24"/>
          <w:szCs w:val="24"/>
        </w:rPr>
        <w:t xml:space="preserve"> and</w:t>
      </w:r>
    </w:p>
    <w:p w:rsidR="00116297" w:rsidRPr="0050180C" w:rsidRDefault="005D3504" w:rsidP="00116297">
      <w:pPr>
        <w:pStyle w:val="ListParagraph"/>
        <w:numPr>
          <w:ilvl w:val="0"/>
          <w:numId w:val="24"/>
        </w:numPr>
        <w:jc w:val="both"/>
        <w:rPr>
          <w:rFonts w:ascii="Maiandra GD" w:hAnsi="Maiandra GD"/>
          <w:sz w:val="24"/>
          <w:szCs w:val="24"/>
        </w:rPr>
      </w:pPr>
      <w:r w:rsidRPr="005D3504">
        <w:rPr>
          <w:rFonts w:ascii="Maiandra GD" w:hAnsi="Maiandra GD"/>
          <w:sz w:val="24"/>
          <w:szCs w:val="24"/>
        </w:rPr>
        <w:t xml:space="preserve">The motor vehicles that use leaded and environmental polluting fuels </w:t>
      </w:r>
      <w:r w:rsidR="0050180C">
        <w:rPr>
          <w:rFonts w:ascii="Maiandra GD" w:hAnsi="Maiandra GD"/>
          <w:sz w:val="24"/>
          <w:szCs w:val="24"/>
        </w:rPr>
        <w:t>will not be allowed to be imported.</w:t>
      </w:r>
    </w:p>
    <w:p w:rsidR="00116297" w:rsidRPr="00116297" w:rsidRDefault="00116297" w:rsidP="00116297">
      <w:pPr>
        <w:jc w:val="both"/>
        <w:rPr>
          <w:rFonts w:ascii="Maiandra GD" w:hAnsi="Maiandra GD"/>
          <w:b/>
          <w:sz w:val="24"/>
          <w:szCs w:val="24"/>
        </w:rPr>
      </w:pPr>
      <w:r w:rsidRPr="00116297">
        <w:rPr>
          <w:rFonts w:ascii="Maiandra GD" w:hAnsi="Maiandra GD"/>
          <w:b/>
          <w:sz w:val="24"/>
          <w:szCs w:val="24"/>
        </w:rPr>
        <w:t xml:space="preserve">6.0  </w:t>
      </w:r>
      <w:r>
        <w:rPr>
          <w:rFonts w:ascii="Maiandra GD" w:hAnsi="Maiandra GD"/>
          <w:b/>
          <w:sz w:val="24"/>
          <w:szCs w:val="24"/>
        </w:rPr>
        <w:t xml:space="preserve">    </w:t>
      </w:r>
      <w:r w:rsidRPr="00116297">
        <w:rPr>
          <w:rFonts w:ascii="Maiandra GD" w:hAnsi="Maiandra GD"/>
          <w:b/>
          <w:sz w:val="24"/>
          <w:szCs w:val="24"/>
        </w:rPr>
        <w:t>CONCLUSION</w:t>
      </w:r>
    </w:p>
    <w:p w:rsidR="00956522" w:rsidRDefault="00116297" w:rsidP="00664FFA">
      <w:pPr>
        <w:pStyle w:val="ListParagraph"/>
        <w:jc w:val="both"/>
        <w:rPr>
          <w:rFonts w:ascii="Maiandra GD" w:hAnsi="Maiandra GD"/>
          <w:sz w:val="24"/>
          <w:szCs w:val="24"/>
        </w:rPr>
      </w:pPr>
      <w:r>
        <w:rPr>
          <w:rFonts w:ascii="Maiandra GD" w:hAnsi="Maiandra GD"/>
          <w:sz w:val="24"/>
          <w:szCs w:val="24"/>
        </w:rPr>
        <w:t>It is necessary that SADC Member States</w:t>
      </w:r>
      <w:r w:rsidRPr="00116297">
        <w:rPr>
          <w:rFonts w:ascii="Maiandra GD" w:hAnsi="Maiandra GD"/>
          <w:sz w:val="24"/>
          <w:szCs w:val="24"/>
        </w:rPr>
        <w:t xml:space="preserve"> implement measures to promote r</w:t>
      </w:r>
      <w:r w:rsidR="000E7EF4">
        <w:rPr>
          <w:rFonts w:ascii="Maiandra GD" w:hAnsi="Maiandra GD"/>
          <w:sz w:val="24"/>
          <w:szCs w:val="24"/>
        </w:rPr>
        <w:t>oad safety. There has been many accidents associated with imported used</w:t>
      </w:r>
      <w:r w:rsidRPr="00116297">
        <w:rPr>
          <w:rFonts w:ascii="Maiandra GD" w:hAnsi="Maiandra GD"/>
          <w:sz w:val="24"/>
          <w:szCs w:val="24"/>
        </w:rPr>
        <w:t xml:space="preserve"> motor vehicles that are not road worthy.</w:t>
      </w:r>
    </w:p>
    <w:p w:rsidR="0050180C" w:rsidRDefault="0050180C" w:rsidP="00664FFA">
      <w:pPr>
        <w:pStyle w:val="ListParagraph"/>
        <w:jc w:val="both"/>
        <w:rPr>
          <w:rFonts w:ascii="Maiandra GD" w:hAnsi="Maiandra GD"/>
          <w:sz w:val="24"/>
          <w:szCs w:val="24"/>
        </w:rPr>
      </w:pPr>
    </w:p>
    <w:p w:rsidR="0050180C" w:rsidRDefault="0050180C" w:rsidP="00664FFA">
      <w:pPr>
        <w:pStyle w:val="ListParagraph"/>
        <w:jc w:val="both"/>
        <w:rPr>
          <w:rFonts w:ascii="Maiandra GD" w:hAnsi="Maiandra GD"/>
          <w:sz w:val="24"/>
          <w:szCs w:val="24"/>
        </w:rPr>
      </w:pPr>
    </w:p>
    <w:p w:rsidR="0050180C" w:rsidRDefault="0050180C" w:rsidP="00664FFA">
      <w:pPr>
        <w:pStyle w:val="ListParagraph"/>
        <w:jc w:val="both"/>
        <w:rPr>
          <w:rFonts w:ascii="Maiandra GD" w:hAnsi="Maiandra GD"/>
          <w:sz w:val="24"/>
          <w:szCs w:val="24"/>
        </w:rPr>
      </w:pPr>
    </w:p>
    <w:p w:rsidR="0050180C" w:rsidRDefault="0050180C" w:rsidP="00664FFA">
      <w:pPr>
        <w:pStyle w:val="ListParagraph"/>
        <w:jc w:val="both"/>
        <w:rPr>
          <w:rFonts w:ascii="Maiandra GD" w:hAnsi="Maiandra GD"/>
          <w:sz w:val="24"/>
          <w:szCs w:val="24"/>
        </w:rPr>
      </w:pPr>
    </w:p>
    <w:p w:rsidR="0050180C" w:rsidRDefault="0050180C" w:rsidP="00664FFA">
      <w:pPr>
        <w:pStyle w:val="ListParagraph"/>
        <w:jc w:val="both"/>
        <w:rPr>
          <w:rFonts w:ascii="Maiandra GD" w:hAnsi="Maiandra GD"/>
          <w:sz w:val="24"/>
          <w:szCs w:val="24"/>
        </w:rPr>
      </w:pPr>
    </w:p>
    <w:p w:rsidR="0050180C" w:rsidRPr="00664FFA" w:rsidRDefault="0050180C" w:rsidP="00664FFA">
      <w:pPr>
        <w:pStyle w:val="ListParagraph"/>
        <w:jc w:val="both"/>
        <w:rPr>
          <w:rFonts w:ascii="Maiandra GD" w:hAnsi="Maiandra GD"/>
          <w:sz w:val="24"/>
          <w:szCs w:val="24"/>
        </w:rPr>
      </w:pPr>
    </w:p>
    <w:p w:rsidR="00956522" w:rsidRPr="00956522" w:rsidRDefault="00956522" w:rsidP="00956522">
      <w:pPr>
        <w:pStyle w:val="Heading4"/>
        <w:spacing w:before="120" w:after="120"/>
        <w:jc w:val="both"/>
        <w:rPr>
          <w:rFonts w:ascii="Maiandra GD" w:hAnsi="Maiandra GD"/>
        </w:rPr>
      </w:pPr>
      <w:r w:rsidRPr="00956522">
        <w:rPr>
          <w:rFonts w:ascii="Maiandra GD" w:hAnsi="Maiandra GD"/>
        </w:rPr>
        <w:lastRenderedPageBreak/>
        <w:t xml:space="preserve">7.0 </w:t>
      </w:r>
      <w:r w:rsidRPr="00956522">
        <w:rPr>
          <w:rFonts w:ascii="Maiandra GD" w:hAnsi="Maiandra GD"/>
        </w:rPr>
        <w:tab/>
        <w:t>IMPLEMENTATION PLAN.</w:t>
      </w:r>
    </w:p>
    <w:p w:rsidR="00956522" w:rsidRPr="00956522" w:rsidRDefault="00956522" w:rsidP="00956522">
      <w:pPr>
        <w:rPr>
          <w:rFonts w:ascii="Maiandra GD" w:hAnsi="Maiandra GD"/>
          <w:lang w:val="en-US"/>
        </w:rPr>
      </w:pPr>
    </w:p>
    <w:tbl>
      <w:tblPr>
        <w:tblW w:w="9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5"/>
        <w:gridCol w:w="4162"/>
        <w:gridCol w:w="1857"/>
        <w:gridCol w:w="2676"/>
      </w:tblGrid>
      <w:tr w:rsidR="00956522" w:rsidRPr="00956522" w:rsidTr="000C792C">
        <w:tc>
          <w:tcPr>
            <w:tcW w:w="485" w:type="dxa"/>
            <w:tcBorders>
              <w:top w:val="single" w:sz="4" w:space="0" w:color="auto"/>
              <w:bottom w:val="single" w:sz="4" w:space="0" w:color="auto"/>
              <w:right w:val="single" w:sz="4" w:space="0" w:color="auto"/>
            </w:tcBorders>
          </w:tcPr>
          <w:p w:rsidR="00956522" w:rsidRPr="00956522" w:rsidRDefault="00956522" w:rsidP="000C792C">
            <w:pPr>
              <w:spacing w:before="120" w:after="120"/>
              <w:rPr>
                <w:rFonts w:ascii="Maiandra GD" w:hAnsi="Maiandra GD"/>
                <w:b/>
              </w:rPr>
            </w:pPr>
          </w:p>
        </w:tc>
        <w:tc>
          <w:tcPr>
            <w:tcW w:w="4162" w:type="dxa"/>
            <w:tcBorders>
              <w:top w:val="single" w:sz="4" w:space="0" w:color="auto"/>
              <w:left w:val="single" w:sz="4" w:space="0" w:color="auto"/>
              <w:bottom w:val="single" w:sz="4" w:space="0" w:color="auto"/>
              <w:right w:val="single" w:sz="4" w:space="0" w:color="auto"/>
            </w:tcBorders>
          </w:tcPr>
          <w:p w:rsidR="00956522" w:rsidRPr="00956522" w:rsidRDefault="00956522" w:rsidP="000C792C">
            <w:pPr>
              <w:spacing w:before="120" w:after="120"/>
              <w:rPr>
                <w:rFonts w:ascii="Maiandra GD" w:hAnsi="Maiandra GD"/>
                <w:b/>
              </w:rPr>
            </w:pPr>
            <w:r w:rsidRPr="00956522">
              <w:rPr>
                <w:rFonts w:ascii="Maiandra GD" w:hAnsi="Maiandra GD"/>
                <w:b/>
              </w:rPr>
              <w:t>Activity</w:t>
            </w:r>
          </w:p>
        </w:tc>
        <w:tc>
          <w:tcPr>
            <w:tcW w:w="1857" w:type="dxa"/>
            <w:tcBorders>
              <w:top w:val="single" w:sz="4" w:space="0" w:color="auto"/>
              <w:left w:val="single" w:sz="4" w:space="0" w:color="auto"/>
              <w:bottom w:val="single" w:sz="4" w:space="0" w:color="auto"/>
              <w:right w:val="single" w:sz="4" w:space="0" w:color="auto"/>
            </w:tcBorders>
          </w:tcPr>
          <w:p w:rsidR="00956522" w:rsidRPr="00956522" w:rsidRDefault="00956522" w:rsidP="000C792C">
            <w:pPr>
              <w:spacing w:before="120" w:after="120"/>
              <w:rPr>
                <w:rFonts w:ascii="Maiandra GD" w:hAnsi="Maiandra GD"/>
                <w:b/>
              </w:rPr>
            </w:pPr>
            <w:r w:rsidRPr="00956522">
              <w:rPr>
                <w:rFonts w:ascii="Maiandra GD" w:hAnsi="Maiandra GD"/>
                <w:b/>
              </w:rPr>
              <w:t>Timing</w:t>
            </w:r>
          </w:p>
        </w:tc>
        <w:tc>
          <w:tcPr>
            <w:tcW w:w="2676" w:type="dxa"/>
            <w:tcBorders>
              <w:top w:val="single" w:sz="4" w:space="0" w:color="auto"/>
              <w:left w:val="single" w:sz="4" w:space="0" w:color="auto"/>
              <w:bottom w:val="single" w:sz="4" w:space="0" w:color="auto"/>
            </w:tcBorders>
          </w:tcPr>
          <w:p w:rsidR="00956522" w:rsidRPr="00956522" w:rsidRDefault="00956522" w:rsidP="000C792C">
            <w:pPr>
              <w:spacing w:before="120" w:after="120"/>
              <w:rPr>
                <w:rFonts w:ascii="Maiandra GD" w:hAnsi="Maiandra GD"/>
                <w:b/>
              </w:rPr>
            </w:pPr>
            <w:r w:rsidRPr="00956522">
              <w:rPr>
                <w:rFonts w:ascii="Maiandra GD" w:hAnsi="Maiandra GD"/>
                <w:b/>
              </w:rPr>
              <w:t>Responsible</w:t>
            </w:r>
          </w:p>
        </w:tc>
      </w:tr>
      <w:tr w:rsidR="00956522" w:rsidRPr="00956522" w:rsidTr="000C792C">
        <w:tc>
          <w:tcPr>
            <w:tcW w:w="485" w:type="dxa"/>
            <w:tcBorders>
              <w:top w:val="single" w:sz="4" w:space="0" w:color="auto"/>
              <w:bottom w:val="single" w:sz="4" w:space="0" w:color="auto"/>
              <w:right w:val="single" w:sz="4" w:space="0" w:color="auto"/>
            </w:tcBorders>
          </w:tcPr>
          <w:p w:rsidR="00956522" w:rsidRPr="00956522" w:rsidRDefault="00956522" w:rsidP="000C792C">
            <w:pPr>
              <w:spacing w:before="120" w:after="120"/>
              <w:rPr>
                <w:rFonts w:ascii="Maiandra GD" w:hAnsi="Maiandra GD"/>
                <w:b/>
              </w:rPr>
            </w:pPr>
            <w:r w:rsidRPr="00956522">
              <w:rPr>
                <w:rFonts w:ascii="Maiandra GD" w:hAnsi="Maiandra GD"/>
                <w:b/>
              </w:rPr>
              <w:t>1</w:t>
            </w:r>
          </w:p>
        </w:tc>
        <w:tc>
          <w:tcPr>
            <w:tcW w:w="4162" w:type="dxa"/>
            <w:tcBorders>
              <w:top w:val="single" w:sz="4" w:space="0" w:color="auto"/>
              <w:left w:val="single" w:sz="4" w:space="0" w:color="auto"/>
              <w:bottom w:val="single" w:sz="4" w:space="0" w:color="auto"/>
              <w:right w:val="single" w:sz="4" w:space="0" w:color="auto"/>
            </w:tcBorders>
          </w:tcPr>
          <w:p w:rsidR="00956522" w:rsidRPr="00956522" w:rsidRDefault="00664FFA" w:rsidP="000C792C">
            <w:pPr>
              <w:spacing w:before="120" w:after="120"/>
              <w:rPr>
                <w:rFonts w:ascii="Maiandra GD" w:hAnsi="Maiandra GD"/>
                <w:bCs/>
              </w:rPr>
            </w:pPr>
            <w:r w:rsidRPr="00664FFA">
              <w:rPr>
                <w:rFonts w:ascii="Maiandra GD" w:hAnsi="Maiandra GD"/>
                <w:bCs/>
              </w:rPr>
              <w:t xml:space="preserve">Submission of the Draft Concept Note on the </w:t>
            </w:r>
            <w:r w:rsidR="00B25009">
              <w:rPr>
                <w:rFonts w:ascii="Maiandra GD" w:hAnsi="Maiandra GD"/>
                <w:bCs/>
              </w:rPr>
              <w:t>imported used</w:t>
            </w:r>
            <w:r w:rsidRPr="00664FFA">
              <w:rPr>
                <w:rFonts w:ascii="Maiandra GD" w:hAnsi="Maiandra GD"/>
                <w:bCs/>
              </w:rPr>
              <w:t xml:space="preserve"> Vehicle Project to SADC TRLC Exco</w:t>
            </w:r>
          </w:p>
        </w:tc>
        <w:tc>
          <w:tcPr>
            <w:tcW w:w="1857" w:type="dxa"/>
            <w:tcBorders>
              <w:top w:val="single" w:sz="4" w:space="0" w:color="auto"/>
              <w:left w:val="single" w:sz="4" w:space="0" w:color="auto"/>
              <w:bottom w:val="single" w:sz="4" w:space="0" w:color="auto"/>
              <w:right w:val="single" w:sz="4" w:space="0" w:color="auto"/>
            </w:tcBorders>
          </w:tcPr>
          <w:p w:rsidR="00956522" w:rsidRPr="00956522" w:rsidRDefault="00B25009" w:rsidP="000C792C">
            <w:pPr>
              <w:spacing w:before="120" w:after="120"/>
              <w:rPr>
                <w:rFonts w:ascii="Maiandra GD" w:hAnsi="Maiandra GD"/>
                <w:bCs/>
              </w:rPr>
            </w:pPr>
            <w:r>
              <w:rPr>
                <w:rFonts w:ascii="Maiandra GD" w:hAnsi="Maiandra GD"/>
                <w:bCs/>
              </w:rPr>
              <w:t>4</w:t>
            </w:r>
            <w:r w:rsidRPr="0050180C">
              <w:rPr>
                <w:rFonts w:ascii="Maiandra GD" w:hAnsi="Maiandra GD"/>
                <w:bCs/>
                <w:vertAlign w:val="superscript"/>
              </w:rPr>
              <w:t>th</w:t>
            </w:r>
            <w:r>
              <w:rPr>
                <w:rFonts w:ascii="Maiandra GD" w:hAnsi="Maiandra GD"/>
                <w:bCs/>
              </w:rPr>
              <w:t xml:space="preserve"> February, 2016</w:t>
            </w:r>
          </w:p>
        </w:tc>
        <w:tc>
          <w:tcPr>
            <w:tcW w:w="2676" w:type="dxa"/>
            <w:tcBorders>
              <w:top w:val="single" w:sz="4" w:space="0" w:color="auto"/>
              <w:left w:val="single" w:sz="4" w:space="0" w:color="auto"/>
              <w:bottom w:val="single" w:sz="4" w:space="0" w:color="auto"/>
            </w:tcBorders>
          </w:tcPr>
          <w:p w:rsidR="00664FFA" w:rsidRPr="00664FFA" w:rsidRDefault="00664FFA" w:rsidP="00664FFA">
            <w:pPr>
              <w:spacing w:before="120" w:after="120"/>
              <w:rPr>
                <w:rFonts w:ascii="Maiandra GD" w:hAnsi="Maiandra GD"/>
                <w:bCs/>
              </w:rPr>
            </w:pPr>
            <w:r w:rsidRPr="00664FFA">
              <w:rPr>
                <w:rFonts w:ascii="Maiandra GD" w:hAnsi="Maiandra GD"/>
                <w:bCs/>
              </w:rPr>
              <w:t>Zambia</w:t>
            </w:r>
            <w:r w:rsidR="00B25009">
              <w:rPr>
                <w:rFonts w:ascii="Maiandra GD" w:hAnsi="Maiandra GD"/>
                <w:bCs/>
              </w:rPr>
              <w:t xml:space="preserve"> /SADC TLC Expert Working Group</w:t>
            </w:r>
          </w:p>
          <w:p w:rsidR="00956522" w:rsidRPr="00956522" w:rsidRDefault="00956522" w:rsidP="00664FFA">
            <w:pPr>
              <w:spacing w:before="120" w:after="120"/>
              <w:rPr>
                <w:rFonts w:ascii="Maiandra GD" w:hAnsi="Maiandra GD"/>
                <w:bCs/>
              </w:rPr>
            </w:pPr>
          </w:p>
        </w:tc>
      </w:tr>
      <w:tr w:rsidR="00956522" w:rsidRPr="00956522" w:rsidTr="000C792C">
        <w:tc>
          <w:tcPr>
            <w:tcW w:w="485" w:type="dxa"/>
            <w:tcBorders>
              <w:top w:val="single" w:sz="4" w:space="0" w:color="auto"/>
              <w:bottom w:val="single" w:sz="4" w:space="0" w:color="auto"/>
              <w:right w:val="single" w:sz="4" w:space="0" w:color="auto"/>
            </w:tcBorders>
          </w:tcPr>
          <w:p w:rsidR="00956522" w:rsidRPr="00956522" w:rsidRDefault="00956522" w:rsidP="000C792C">
            <w:pPr>
              <w:spacing w:before="120" w:after="120"/>
              <w:rPr>
                <w:rFonts w:ascii="Maiandra GD" w:hAnsi="Maiandra GD"/>
                <w:b/>
              </w:rPr>
            </w:pPr>
            <w:r w:rsidRPr="00956522">
              <w:rPr>
                <w:rFonts w:ascii="Maiandra GD" w:hAnsi="Maiandra GD"/>
                <w:b/>
              </w:rPr>
              <w:t>2</w:t>
            </w:r>
          </w:p>
        </w:tc>
        <w:tc>
          <w:tcPr>
            <w:tcW w:w="4162" w:type="dxa"/>
            <w:tcBorders>
              <w:top w:val="single" w:sz="4" w:space="0" w:color="auto"/>
              <w:left w:val="single" w:sz="4" w:space="0" w:color="auto"/>
              <w:bottom w:val="single" w:sz="4" w:space="0" w:color="auto"/>
              <w:right w:val="single" w:sz="4" w:space="0" w:color="auto"/>
            </w:tcBorders>
          </w:tcPr>
          <w:p w:rsidR="00956522" w:rsidRPr="00956522" w:rsidRDefault="00664FFA" w:rsidP="000C792C">
            <w:pPr>
              <w:spacing w:before="120" w:after="120"/>
              <w:rPr>
                <w:rFonts w:ascii="Maiandra GD" w:hAnsi="Maiandra GD"/>
                <w:bCs/>
              </w:rPr>
            </w:pPr>
            <w:r w:rsidRPr="00664FFA">
              <w:rPr>
                <w:rFonts w:ascii="Maiandra GD" w:hAnsi="Maiandra GD"/>
                <w:bCs/>
              </w:rPr>
              <w:t xml:space="preserve">Circulation of the Draft Concept Note on the </w:t>
            </w:r>
            <w:r w:rsidR="00B25009">
              <w:rPr>
                <w:rFonts w:ascii="Maiandra GD" w:hAnsi="Maiandra GD"/>
                <w:bCs/>
              </w:rPr>
              <w:t>imported used</w:t>
            </w:r>
            <w:r w:rsidRPr="00664FFA">
              <w:rPr>
                <w:rFonts w:ascii="Maiandra GD" w:hAnsi="Maiandra GD"/>
                <w:bCs/>
              </w:rPr>
              <w:t xml:space="preserve"> Vehicle Project </w:t>
            </w:r>
            <w:r w:rsidR="00B25009">
              <w:rPr>
                <w:rFonts w:ascii="Maiandra GD" w:hAnsi="Maiandra GD"/>
                <w:bCs/>
              </w:rPr>
              <w:t>to</w:t>
            </w:r>
            <w:r w:rsidRPr="00664FFA">
              <w:rPr>
                <w:rFonts w:ascii="Maiandra GD" w:hAnsi="Maiandra GD"/>
                <w:bCs/>
              </w:rPr>
              <w:t xml:space="preserve"> Member States for consultations</w:t>
            </w:r>
          </w:p>
        </w:tc>
        <w:tc>
          <w:tcPr>
            <w:tcW w:w="1857" w:type="dxa"/>
            <w:tcBorders>
              <w:top w:val="single" w:sz="4" w:space="0" w:color="auto"/>
              <w:left w:val="single" w:sz="4" w:space="0" w:color="auto"/>
              <w:bottom w:val="single" w:sz="4" w:space="0" w:color="auto"/>
              <w:right w:val="single" w:sz="4" w:space="0" w:color="auto"/>
            </w:tcBorders>
          </w:tcPr>
          <w:p w:rsidR="00956522" w:rsidRPr="00956522" w:rsidRDefault="00B25009" w:rsidP="000C792C">
            <w:pPr>
              <w:spacing w:before="120" w:after="120"/>
              <w:rPr>
                <w:rFonts w:ascii="Maiandra GD" w:hAnsi="Maiandra GD"/>
                <w:bCs/>
              </w:rPr>
            </w:pPr>
            <w:r>
              <w:rPr>
                <w:rFonts w:ascii="Maiandra GD" w:hAnsi="Maiandra GD"/>
                <w:bCs/>
              </w:rPr>
              <w:t>8</w:t>
            </w:r>
            <w:r w:rsidRPr="0050180C">
              <w:rPr>
                <w:rFonts w:ascii="Maiandra GD" w:hAnsi="Maiandra GD"/>
                <w:bCs/>
                <w:vertAlign w:val="superscript"/>
              </w:rPr>
              <w:t>th</w:t>
            </w:r>
            <w:r>
              <w:rPr>
                <w:rFonts w:ascii="Maiandra GD" w:hAnsi="Maiandra GD"/>
                <w:bCs/>
              </w:rPr>
              <w:t xml:space="preserve"> </w:t>
            </w:r>
            <w:r w:rsidR="00393F47">
              <w:rPr>
                <w:rFonts w:ascii="Maiandra GD" w:hAnsi="Maiandra GD"/>
                <w:bCs/>
              </w:rPr>
              <w:t>to 24</w:t>
            </w:r>
            <w:r w:rsidR="00393F47" w:rsidRPr="0050180C">
              <w:rPr>
                <w:rFonts w:ascii="Maiandra GD" w:hAnsi="Maiandra GD"/>
                <w:bCs/>
                <w:vertAlign w:val="superscript"/>
              </w:rPr>
              <w:t>th</w:t>
            </w:r>
            <w:r w:rsidR="00393F47">
              <w:rPr>
                <w:rFonts w:ascii="Maiandra GD" w:hAnsi="Maiandra GD"/>
                <w:bCs/>
              </w:rPr>
              <w:t xml:space="preserve"> </w:t>
            </w:r>
            <w:r>
              <w:rPr>
                <w:rFonts w:ascii="Maiandra GD" w:hAnsi="Maiandra GD"/>
                <w:bCs/>
              </w:rPr>
              <w:t>February, 2016</w:t>
            </w:r>
          </w:p>
        </w:tc>
        <w:tc>
          <w:tcPr>
            <w:tcW w:w="2676" w:type="dxa"/>
            <w:tcBorders>
              <w:top w:val="single" w:sz="4" w:space="0" w:color="auto"/>
              <w:left w:val="single" w:sz="4" w:space="0" w:color="auto"/>
              <w:bottom w:val="single" w:sz="4" w:space="0" w:color="auto"/>
            </w:tcBorders>
          </w:tcPr>
          <w:p w:rsidR="00664FFA" w:rsidRPr="00664FFA" w:rsidRDefault="00664FFA" w:rsidP="00664FFA">
            <w:pPr>
              <w:spacing w:before="120" w:after="120"/>
              <w:rPr>
                <w:rFonts w:ascii="Maiandra GD" w:hAnsi="Maiandra GD"/>
                <w:bCs/>
              </w:rPr>
            </w:pPr>
            <w:r w:rsidRPr="00664FFA">
              <w:rPr>
                <w:rFonts w:ascii="Maiandra GD" w:hAnsi="Maiandra GD"/>
                <w:bCs/>
              </w:rPr>
              <w:t xml:space="preserve">SADC TRLC </w:t>
            </w:r>
            <w:r w:rsidR="00B25009">
              <w:rPr>
                <w:rFonts w:ascii="Maiandra GD" w:hAnsi="Maiandra GD"/>
                <w:bCs/>
              </w:rPr>
              <w:t>Exco</w:t>
            </w:r>
          </w:p>
          <w:p w:rsidR="00956522" w:rsidRPr="00956522" w:rsidRDefault="00956522" w:rsidP="000C792C">
            <w:pPr>
              <w:spacing w:before="120" w:after="120"/>
              <w:rPr>
                <w:rFonts w:ascii="Maiandra GD" w:hAnsi="Maiandra GD"/>
                <w:bCs/>
              </w:rPr>
            </w:pPr>
          </w:p>
        </w:tc>
      </w:tr>
      <w:tr w:rsidR="00956522" w:rsidRPr="00956522" w:rsidTr="000C792C">
        <w:tc>
          <w:tcPr>
            <w:tcW w:w="485" w:type="dxa"/>
            <w:tcBorders>
              <w:top w:val="single" w:sz="4" w:space="0" w:color="auto"/>
              <w:bottom w:val="single" w:sz="4" w:space="0" w:color="auto"/>
              <w:right w:val="single" w:sz="4" w:space="0" w:color="auto"/>
            </w:tcBorders>
          </w:tcPr>
          <w:p w:rsidR="00956522" w:rsidRPr="00956522" w:rsidRDefault="00956522" w:rsidP="000C792C">
            <w:pPr>
              <w:spacing w:before="120" w:after="120"/>
              <w:rPr>
                <w:rFonts w:ascii="Maiandra GD" w:hAnsi="Maiandra GD"/>
                <w:b/>
              </w:rPr>
            </w:pPr>
            <w:r w:rsidRPr="00956522">
              <w:rPr>
                <w:rFonts w:ascii="Maiandra GD" w:hAnsi="Maiandra GD"/>
                <w:b/>
              </w:rPr>
              <w:t>3</w:t>
            </w:r>
          </w:p>
        </w:tc>
        <w:tc>
          <w:tcPr>
            <w:tcW w:w="4162" w:type="dxa"/>
            <w:tcBorders>
              <w:top w:val="single" w:sz="4" w:space="0" w:color="auto"/>
              <w:left w:val="single" w:sz="4" w:space="0" w:color="auto"/>
              <w:bottom w:val="single" w:sz="4" w:space="0" w:color="auto"/>
              <w:right w:val="single" w:sz="4" w:space="0" w:color="auto"/>
            </w:tcBorders>
          </w:tcPr>
          <w:p w:rsidR="00956522" w:rsidRPr="00956522" w:rsidRDefault="00664FFA" w:rsidP="000C792C">
            <w:pPr>
              <w:spacing w:before="120" w:after="120"/>
              <w:rPr>
                <w:rFonts w:ascii="Maiandra GD" w:hAnsi="Maiandra GD"/>
              </w:rPr>
            </w:pPr>
            <w:r w:rsidRPr="00664FFA">
              <w:rPr>
                <w:rFonts w:ascii="Maiandra GD" w:hAnsi="Maiandra GD"/>
              </w:rPr>
              <w:t xml:space="preserve">Consolidation of Comments on the Concept Note of </w:t>
            </w:r>
            <w:r w:rsidR="00B25009">
              <w:rPr>
                <w:rFonts w:ascii="Maiandra GD" w:hAnsi="Maiandra GD"/>
              </w:rPr>
              <w:t>imported used</w:t>
            </w:r>
            <w:r w:rsidRPr="00664FFA">
              <w:rPr>
                <w:rFonts w:ascii="Maiandra GD" w:hAnsi="Maiandra GD"/>
              </w:rPr>
              <w:t xml:space="preserve"> Hand Vehicle Project from Member States</w:t>
            </w:r>
          </w:p>
        </w:tc>
        <w:tc>
          <w:tcPr>
            <w:tcW w:w="1857" w:type="dxa"/>
            <w:tcBorders>
              <w:top w:val="single" w:sz="4" w:space="0" w:color="auto"/>
              <w:left w:val="single" w:sz="4" w:space="0" w:color="auto"/>
              <w:bottom w:val="single" w:sz="4" w:space="0" w:color="auto"/>
              <w:right w:val="single" w:sz="4" w:space="0" w:color="auto"/>
            </w:tcBorders>
          </w:tcPr>
          <w:p w:rsidR="00956522" w:rsidRPr="00956522" w:rsidRDefault="00393F47" w:rsidP="000C792C">
            <w:pPr>
              <w:spacing w:before="120" w:after="120"/>
              <w:rPr>
                <w:rFonts w:ascii="Maiandra GD" w:hAnsi="Maiandra GD"/>
                <w:bCs/>
              </w:rPr>
            </w:pPr>
            <w:r>
              <w:rPr>
                <w:rFonts w:ascii="Maiandra GD" w:hAnsi="Maiandra GD"/>
                <w:bCs/>
              </w:rPr>
              <w:t>3</w:t>
            </w:r>
            <w:r w:rsidRPr="0050180C">
              <w:rPr>
                <w:rFonts w:ascii="Maiandra GD" w:hAnsi="Maiandra GD"/>
                <w:bCs/>
                <w:vertAlign w:val="superscript"/>
              </w:rPr>
              <w:t>rd</w:t>
            </w:r>
            <w:r>
              <w:rPr>
                <w:rFonts w:ascii="Maiandra GD" w:hAnsi="Maiandra GD"/>
                <w:bCs/>
              </w:rPr>
              <w:t xml:space="preserve"> to 4</w:t>
            </w:r>
            <w:r w:rsidRPr="0050180C">
              <w:rPr>
                <w:rFonts w:ascii="Maiandra GD" w:hAnsi="Maiandra GD"/>
                <w:bCs/>
                <w:vertAlign w:val="superscript"/>
              </w:rPr>
              <w:t>th</w:t>
            </w:r>
            <w:r>
              <w:rPr>
                <w:rFonts w:ascii="Maiandra GD" w:hAnsi="Maiandra GD"/>
                <w:bCs/>
              </w:rPr>
              <w:t xml:space="preserve"> March, 2016 (South Africa)</w:t>
            </w:r>
          </w:p>
        </w:tc>
        <w:tc>
          <w:tcPr>
            <w:tcW w:w="2676" w:type="dxa"/>
            <w:tcBorders>
              <w:top w:val="single" w:sz="4" w:space="0" w:color="auto"/>
              <w:left w:val="single" w:sz="4" w:space="0" w:color="auto"/>
              <w:bottom w:val="single" w:sz="4" w:space="0" w:color="auto"/>
            </w:tcBorders>
          </w:tcPr>
          <w:p w:rsidR="00664FFA" w:rsidRPr="00664FFA" w:rsidRDefault="00664FFA" w:rsidP="00664FFA">
            <w:pPr>
              <w:spacing w:before="120" w:after="120"/>
              <w:rPr>
                <w:rFonts w:ascii="Maiandra GD" w:hAnsi="Maiandra GD"/>
                <w:bCs/>
              </w:rPr>
            </w:pPr>
            <w:r w:rsidRPr="00664FFA">
              <w:rPr>
                <w:rFonts w:ascii="Maiandra GD" w:hAnsi="Maiandra GD"/>
                <w:bCs/>
              </w:rPr>
              <w:t xml:space="preserve">Zambia  /SADC TRLC </w:t>
            </w:r>
            <w:r w:rsidR="00B25009">
              <w:rPr>
                <w:rFonts w:ascii="Maiandra GD" w:hAnsi="Maiandra GD"/>
                <w:bCs/>
              </w:rPr>
              <w:t>Expert Working Group</w:t>
            </w:r>
          </w:p>
          <w:p w:rsidR="00956522" w:rsidRPr="00956522" w:rsidRDefault="00956522" w:rsidP="000C792C">
            <w:pPr>
              <w:spacing w:before="120" w:after="120"/>
              <w:rPr>
                <w:rFonts w:ascii="Maiandra GD" w:hAnsi="Maiandra GD"/>
                <w:bCs/>
              </w:rPr>
            </w:pPr>
          </w:p>
        </w:tc>
      </w:tr>
      <w:tr w:rsidR="00956522" w:rsidRPr="00956522" w:rsidTr="000C792C">
        <w:tc>
          <w:tcPr>
            <w:tcW w:w="485" w:type="dxa"/>
            <w:tcBorders>
              <w:top w:val="single" w:sz="4" w:space="0" w:color="auto"/>
              <w:bottom w:val="single" w:sz="4" w:space="0" w:color="auto"/>
              <w:right w:val="single" w:sz="4" w:space="0" w:color="auto"/>
            </w:tcBorders>
          </w:tcPr>
          <w:p w:rsidR="00956522" w:rsidRPr="00956522" w:rsidRDefault="00956522" w:rsidP="000C792C">
            <w:pPr>
              <w:spacing w:before="120" w:after="120"/>
              <w:rPr>
                <w:rFonts w:ascii="Maiandra GD" w:hAnsi="Maiandra GD"/>
                <w:b/>
              </w:rPr>
            </w:pPr>
            <w:r w:rsidRPr="00956522">
              <w:rPr>
                <w:rFonts w:ascii="Maiandra GD" w:hAnsi="Maiandra GD"/>
                <w:b/>
              </w:rPr>
              <w:t>4</w:t>
            </w:r>
          </w:p>
        </w:tc>
        <w:tc>
          <w:tcPr>
            <w:tcW w:w="4162" w:type="dxa"/>
            <w:tcBorders>
              <w:top w:val="single" w:sz="4" w:space="0" w:color="auto"/>
              <w:left w:val="single" w:sz="4" w:space="0" w:color="auto"/>
              <w:bottom w:val="single" w:sz="4" w:space="0" w:color="auto"/>
              <w:right w:val="single" w:sz="4" w:space="0" w:color="auto"/>
            </w:tcBorders>
          </w:tcPr>
          <w:p w:rsidR="00956522" w:rsidRPr="00956522" w:rsidRDefault="00664FFA" w:rsidP="000C792C">
            <w:pPr>
              <w:spacing w:before="120" w:after="120"/>
              <w:rPr>
                <w:rFonts w:ascii="Maiandra GD" w:hAnsi="Maiandra GD"/>
                <w:bCs/>
              </w:rPr>
            </w:pPr>
            <w:r w:rsidRPr="00664FFA">
              <w:rPr>
                <w:rFonts w:ascii="Maiandra GD" w:hAnsi="Maiandra GD"/>
                <w:bCs/>
              </w:rPr>
              <w:t xml:space="preserve">Submission of Concept Note of </w:t>
            </w:r>
            <w:r w:rsidR="00B25009">
              <w:rPr>
                <w:rFonts w:ascii="Maiandra GD" w:hAnsi="Maiandra GD"/>
                <w:bCs/>
              </w:rPr>
              <w:t>Imported used</w:t>
            </w:r>
            <w:r w:rsidRPr="00664FFA">
              <w:rPr>
                <w:rFonts w:ascii="Maiandra GD" w:hAnsi="Maiandra GD"/>
                <w:bCs/>
              </w:rPr>
              <w:t xml:space="preserve"> Vehicle Project to SADCSTAN for harmonization of the Standard on Road Vehicles- Inspection and Testing for used motor vehicles for road worthiness</w:t>
            </w:r>
          </w:p>
        </w:tc>
        <w:tc>
          <w:tcPr>
            <w:tcW w:w="1857" w:type="dxa"/>
            <w:tcBorders>
              <w:top w:val="single" w:sz="4" w:space="0" w:color="auto"/>
              <w:left w:val="single" w:sz="4" w:space="0" w:color="auto"/>
              <w:bottom w:val="single" w:sz="4" w:space="0" w:color="auto"/>
              <w:right w:val="single" w:sz="4" w:space="0" w:color="auto"/>
            </w:tcBorders>
          </w:tcPr>
          <w:p w:rsidR="00956522" w:rsidRPr="00956522" w:rsidRDefault="00956522" w:rsidP="000C792C">
            <w:pPr>
              <w:spacing w:before="120" w:after="120"/>
              <w:rPr>
                <w:rFonts w:ascii="Maiandra GD" w:hAnsi="Maiandra GD"/>
                <w:bCs/>
              </w:rPr>
            </w:pPr>
            <w:r w:rsidRPr="00956522">
              <w:rPr>
                <w:rFonts w:ascii="Maiandra GD" w:hAnsi="Maiandra GD"/>
                <w:bCs/>
              </w:rPr>
              <w:t xml:space="preserve"> </w:t>
            </w:r>
            <w:r w:rsidR="00393F47">
              <w:rPr>
                <w:rFonts w:ascii="Maiandra GD" w:hAnsi="Maiandra GD"/>
                <w:bCs/>
              </w:rPr>
              <w:t>13</w:t>
            </w:r>
            <w:r w:rsidR="00393F47" w:rsidRPr="0050180C">
              <w:rPr>
                <w:rFonts w:ascii="Maiandra GD" w:hAnsi="Maiandra GD"/>
                <w:bCs/>
                <w:vertAlign w:val="superscript"/>
              </w:rPr>
              <w:t>th</w:t>
            </w:r>
            <w:r w:rsidR="00393F47">
              <w:rPr>
                <w:rFonts w:ascii="Maiandra GD" w:hAnsi="Maiandra GD"/>
                <w:bCs/>
              </w:rPr>
              <w:t xml:space="preserve"> March, 2016</w:t>
            </w:r>
          </w:p>
        </w:tc>
        <w:tc>
          <w:tcPr>
            <w:tcW w:w="2676" w:type="dxa"/>
            <w:tcBorders>
              <w:top w:val="single" w:sz="4" w:space="0" w:color="auto"/>
              <w:left w:val="single" w:sz="4" w:space="0" w:color="auto"/>
              <w:bottom w:val="single" w:sz="4" w:space="0" w:color="auto"/>
            </w:tcBorders>
          </w:tcPr>
          <w:p w:rsidR="00956522" w:rsidRPr="00956522" w:rsidRDefault="00664FFA" w:rsidP="000C792C">
            <w:pPr>
              <w:spacing w:before="120" w:after="120"/>
              <w:rPr>
                <w:rFonts w:ascii="Maiandra GD" w:hAnsi="Maiandra GD"/>
                <w:bCs/>
              </w:rPr>
            </w:pPr>
            <w:r w:rsidRPr="00664FFA">
              <w:rPr>
                <w:rFonts w:ascii="Maiandra GD" w:hAnsi="Maiandra GD"/>
                <w:bCs/>
              </w:rPr>
              <w:t xml:space="preserve">SADC TRLC </w:t>
            </w:r>
            <w:r w:rsidR="00B25009">
              <w:rPr>
                <w:rFonts w:ascii="Maiandra GD" w:hAnsi="Maiandra GD"/>
                <w:bCs/>
              </w:rPr>
              <w:t>Exco</w:t>
            </w:r>
          </w:p>
        </w:tc>
      </w:tr>
    </w:tbl>
    <w:p w:rsidR="00956522" w:rsidRPr="00116297" w:rsidRDefault="00956522" w:rsidP="00116297">
      <w:pPr>
        <w:pStyle w:val="ListParagraph"/>
        <w:jc w:val="both"/>
        <w:rPr>
          <w:rFonts w:ascii="Maiandra GD" w:hAnsi="Maiandra GD"/>
          <w:sz w:val="24"/>
          <w:szCs w:val="24"/>
        </w:rPr>
      </w:pPr>
    </w:p>
    <w:sectPr w:rsidR="00956522" w:rsidRPr="00116297" w:rsidSect="0044504A">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177" w:rsidRDefault="00A42177" w:rsidP="00C45E00">
      <w:pPr>
        <w:spacing w:after="0" w:line="240" w:lineRule="auto"/>
      </w:pPr>
      <w:r>
        <w:separator/>
      </w:r>
    </w:p>
  </w:endnote>
  <w:endnote w:type="continuationSeparator" w:id="0">
    <w:p w:rsidR="00A42177" w:rsidRDefault="00A42177" w:rsidP="00C4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177" w:rsidRDefault="00A42177" w:rsidP="00C45E00">
      <w:pPr>
        <w:spacing w:after="0" w:line="240" w:lineRule="auto"/>
      </w:pPr>
      <w:r>
        <w:separator/>
      </w:r>
    </w:p>
  </w:footnote>
  <w:footnote w:type="continuationSeparator" w:id="0">
    <w:p w:rsidR="00A42177" w:rsidRDefault="00A42177" w:rsidP="00C45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43E8"/>
    <w:multiLevelType w:val="multilevel"/>
    <w:tmpl w:val="0A5A80A4"/>
    <w:lvl w:ilvl="0">
      <w:start w:val="1"/>
      <w:numFmt w:val="decimal"/>
      <w:lvlText w:val="%1.0"/>
      <w:lvlJc w:val="left"/>
      <w:pPr>
        <w:ind w:left="360" w:hanging="360"/>
      </w:pPr>
      <w:rPr>
        <w:rFonts w:ascii="Maiandra GD" w:hAnsi="Maiandra GD" w:hint="default"/>
        <w:b/>
      </w:rPr>
    </w:lvl>
    <w:lvl w:ilvl="1">
      <w:start w:val="1"/>
      <w:numFmt w:val="decimal"/>
      <w:lvlText w:val="%1.%2"/>
      <w:lvlJc w:val="left"/>
      <w:pPr>
        <w:ind w:left="1080" w:hanging="360"/>
      </w:pPr>
      <w:rPr>
        <w:rFonts w:ascii="Century Gothic" w:hAnsi="Century Gothic" w:hint="default"/>
      </w:rPr>
    </w:lvl>
    <w:lvl w:ilvl="2">
      <w:start w:val="1"/>
      <w:numFmt w:val="decimal"/>
      <w:lvlText w:val="%1.%2.%3"/>
      <w:lvlJc w:val="left"/>
      <w:pPr>
        <w:ind w:left="2160" w:hanging="720"/>
      </w:pPr>
      <w:rPr>
        <w:rFonts w:ascii="Century Gothic" w:hAnsi="Century Gothic" w:hint="default"/>
      </w:rPr>
    </w:lvl>
    <w:lvl w:ilvl="3">
      <w:start w:val="1"/>
      <w:numFmt w:val="decimal"/>
      <w:lvlText w:val="%1.%2.%3.%4"/>
      <w:lvlJc w:val="left"/>
      <w:pPr>
        <w:ind w:left="3240" w:hanging="1080"/>
      </w:pPr>
      <w:rPr>
        <w:rFonts w:ascii="Century Gothic" w:hAnsi="Century Gothic" w:hint="default"/>
      </w:rPr>
    </w:lvl>
    <w:lvl w:ilvl="4">
      <w:start w:val="1"/>
      <w:numFmt w:val="decimal"/>
      <w:lvlText w:val="%1.%2.%3.%4.%5"/>
      <w:lvlJc w:val="left"/>
      <w:pPr>
        <w:ind w:left="3960" w:hanging="1080"/>
      </w:pPr>
      <w:rPr>
        <w:rFonts w:ascii="Century Gothic" w:hAnsi="Century Gothic" w:hint="default"/>
      </w:rPr>
    </w:lvl>
    <w:lvl w:ilvl="5">
      <w:start w:val="1"/>
      <w:numFmt w:val="decimal"/>
      <w:lvlText w:val="%1.%2.%3.%4.%5.%6"/>
      <w:lvlJc w:val="left"/>
      <w:pPr>
        <w:ind w:left="5040" w:hanging="1440"/>
      </w:pPr>
      <w:rPr>
        <w:rFonts w:ascii="Century Gothic" w:hAnsi="Century Gothic" w:hint="default"/>
      </w:rPr>
    </w:lvl>
    <w:lvl w:ilvl="6">
      <w:start w:val="1"/>
      <w:numFmt w:val="decimal"/>
      <w:lvlText w:val="%1.%2.%3.%4.%5.%6.%7"/>
      <w:lvlJc w:val="left"/>
      <w:pPr>
        <w:ind w:left="5760" w:hanging="1440"/>
      </w:pPr>
      <w:rPr>
        <w:rFonts w:ascii="Century Gothic" w:hAnsi="Century Gothic" w:hint="default"/>
      </w:rPr>
    </w:lvl>
    <w:lvl w:ilvl="7">
      <w:start w:val="1"/>
      <w:numFmt w:val="decimal"/>
      <w:lvlText w:val="%1.%2.%3.%4.%5.%6.%7.%8"/>
      <w:lvlJc w:val="left"/>
      <w:pPr>
        <w:ind w:left="6840" w:hanging="1800"/>
      </w:pPr>
      <w:rPr>
        <w:rFonts w:ascii="Century Gothic" w:hAnsi="Century Gothic" w:hint="default"/>
      </w:rPr>
    </w:lvl>
    <w:lvl w:ilvl="8">
      <w:start w:val="1"/>
      <w:numFmt w:val="decimal"/>
      <w:lvlText w:val="%1.%2.%3.%4.%5.%6.%7.%8.%9"/>
      <w:lvlJc w:val="left"/>
      <w:pPr>
        <w:ind w:left="7560" w:hanging="1800"/>
      </w:pPr>
      <w:rPr>
        <w:rFonts w:ascii="Century Gothic" w:hAnsi="Century Gothic" w:hint="default"/>
      </w:rPr>
    </w:lvl>
  </w:abstractNum>
  <w:abstractNum w:abstractNumId="1">
    <w:nsid w:val="10985B9E"/>
    <w:multiLevelType w:val="hybridMultilevel"/>
    <w:tmpl w:val="56F8F20A"/>
    <w:lvl w:ilvl="0" w:tplc="A934C53E">
      <w:start w:val="1"/>
      <w:numFmt w:val="bullet"/>
      <w:lvlText w:val="-"/>
      <w:lvlJc w:val="left"/>
      <w:pPr>
        <w:ind w:left="5445" w:hanging="360"/>
      </w:pPr>
      <w:rPr>
        <w:rFonts w:ascii="Century Gothic" w:eastAsiaTheme="minorHAnsi" w:hAnsi="Century Gothic" w:cstheme="minorBidi" w:hint="default"/>
      </w:rPr>
    </w:lvl>
    <w:lvl w:ilvl="1" w:tplc="04090003" w:tentative="1">
      <w:start w:val="1"/>
      <w:numFmt w:val="bullet"/>
      <w:lvlText w:val="o"/>
      <w:lvlJc w:val="left"/>
      <w:pPr>
        <w:ind w:left="6165" w:hanging="360"/>
      </w:pPr>
      <w:rPr>
        <w:rFonts w:ascii="Courier New" w:hAnsi="Courier New" w:cs="Courier New" w:hint="default"/>
      </w:rPr>
    </w:lvl>
    <w:lvl w:ilvl="2" w:tplc="04090005" w:tentative="1">
      <w:start w:val="1"/>
      <w:numFmt w:val="bullet"/>
      <w:lvlText w:val=""/>
      <w:lvlJc w:val="left"/>
      <w:pPr>
        <w:ind w:left="6885" w:hanging="360"/>
      </w:pPr>
      <w:rPr>
        <w:rFonts w:ascii="Wingdings" w:hAnsi="Wingdings" w:hint="default"/>
      </w:rPr>
    </w:lvl>
    <w:lvl w:ilvl="3" w:tplc="04090001" w:tentative="1">
      <w:start w:val="1"/>
      <w:numFmt w:val="bullet"/>
      <w:lvlText w:val=""/>
      <w:lvlJc w:val="left"/>
      <w:pPr>
        <w:ind w:left="7605" w:hanging="360"/>
      </w:pPr>
      <w:rPr>
        <w:rFonts w:ascii="Symbol" w:hAnsi="Symbol" w:hint="default"/>
      </w:rPr>
    </w:lvl>
    <w:lvl w:ilvl="4" w:tplc="04090003" w:tentative="1">
      <w:start w:val="1"/>
      <w:numFmt w:val="bullet"/>
      <w:lvlText w:val="o"/>
      <w:lvlJc w:val="left"/>
      <w:pPr>
        <w:ind w:left="8325" w:hanging="360"/>
      </w:pPr>
      <w:rPr>
        <w:rFonts w:ascii="Courier New" w:hAnsi="Courier New" w:cs="Courier New" w:hint="default"/>
      </w:rPr>
    </w:lvl>
    <w:lvl w:ilvl="5" w:tplc="04090005" w:tentative="1">
      <w:start w:val="1"/>
      <w:numFmt w:val="bullet"/>
      <w:lvlText w:val=""/>
      <w:lvlJc w:val="left"/>
      <w:pPr>
        <w:ind w:left="9045" w:hanging="360"/>
      </w:pPr>
      <w:rPr>
        <w:rFonts w:ascii="Wingdings" w:hAnsi="Wingdings" w:hint="default"/>
      </w:rPr>
    </w:lvl>
    <w:lvl w:ilvl="6" w:tplc="04090001" w:tentative="1">
      <w:start w:val="1"/>
      <w:numFmt w:val="bullet"/>
      <w:lvlText w:val=""/>
      <w:lvlJc w:val="left"/>
      <w:pPr>
        <w:ind w:left="9765" w:hanging="360"/>
      </w:pPr>
      <w:rPr>
        <w:rFonts w:ascii="Symbol" w:hAnsi="Symbol" w:hint="default"/>
      </w:rPr>
    </w:lvl>
    <w:lvl w:ilvl="7" w:tplc="04090003" w:tentative="1">
      <w:start w:val="1"/>
      <w:numFmt w:val="bullet"/>
      <w:lvlText w:val="o"/>
      <w:lvlJc w:val="left"/>
      <w:pPr>
        <w:ind w:left="10485" w:hanging="360"/>
      </w:pPr>
      <w:rPr>
        <w:rFonts w:ascii="Courier New" w:hAnsi="Courier New" w:cs="Courier New" w:hint="default"/>
      </w:rPr>
    </w:lvl>
    <w:lvl w:ilvl="8" w:tplc="04090005" w:tentative="1">
      <w:start w:val="1"/>
      <w:numFmt w:val="bullet"/>
      <w:lvlText w:val=""/>
      <w:lvlJc w:val="left"/>
      <w:pPr>
        <w:ind w:left="11205" w:hanging="360"/>
      </w:pPr>
      <w:rPr>
        <w:rFonts w:ascii="Wingdings" w:hAnsi="Wingdings" w:hint="default"/>
      </w:rPr>
    </w:lvl>
  </w:abstractNum>
  <w:abstractNum w:abstractNumId="2">
    <w:nsid w:val="123E12E5"/>
    <w:multiLevelType w:val="multilevel"/>
    <w:tmpl w:val="0DDC06A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376592B"/>
    <w:multiLevelType w:val="hybridMultilevel"/>
    <w:tmpl w:val="938AAAD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EF0FB3"/>
    <w:multiLevelType w:val="hybridMultilevel"/>
    <w:tmpl w:val="F4DC4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E65167"/>
    <w:multiLevelType w:val="hybridMultilevel"/>
    <w:tmpl w:val="7D9C47A8"/>
    <w:lvl w:ilvl="0" w:tplc="F60842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15632A"/>
    <w:multiLevelType w:val="hybridMultilevel"/>
    <w:tmpl w:val="3F0066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AD0C54"/>
    <w:multiLevelType w:val="multilevel"/>
    <w:tmpl w:val="2D2EB14A"/>
    <w:lvl w:ilvl="0">
      <w:start w:val="1"/>
      <w:numFmt w:val="decimal"/>
      <w:lvlText w:val="%1.0"/>
      <w:lvlJc w:val="left"/>
      <w:pPr>
        <w:ind w:left="603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1F66D62"/>
    <w:multiLevelType w:val="hybridMultilevel"/>
    <w:tmpl w:val="B6AEDA6C"/>
    <w:lvl w:ilvl="0" w:tplc="2ABCB18A">
      <w:start w:val="5"/>
      <w:numFmt w:val="bullet"/>
      <w:lvlText w:val="-"/>
      <w:lvlJc w:val="left"/>
      <w:pPr>
        <w:ind w:left="1440" w:hanging="360"/>
      </w:pPr>
      <w:rPr>
        <w:rFonts w:ascii="Calibri" w:eastAsia="Calibri" w:hAnsi="Calibri" w:cs="Times New Roman" w:hint="default"/>
        <w:b w:val="0"/>
        <w:color w:val="80808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FE0963"/>
    <w:multiLevelType w:val="hybridMultilevel"/>
    <w:tmpl w:val="139A3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15F6B"/>
    <w:multiLevelType w:val="hybridMultilevel"/>
    <w:tmpl w:val="206C52B2"/>
    <w:lvl w:ilvl="0" w:tplc="69C071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5B7372"/>
    <w:multiLevelType w:val="hybridMultilevel"/>
    <w:tmpl w:val="CF688272"/>
    <w:lvl w:ilvl="0" w:tplc="04090001">
      <w:start w:val="1"/>
      <w:numFmt w:val="bullet"/>
      <w:lvlText w:val=""/>
      <w:lvlJc w:val="left"/>
      <w:pPr>
        <w:ind w:left="1440" w:hanging="360"/>
      </w:pPr>
      <w:rPr>
        <w:rFonts w:ascii="Symbol" w:hAnsi="Symbol" w:hint="default"/>
        <w:b w:val="0"/>
        <w:color w:val="80808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7153FB"/>
    <w:multiLevelType w:val="hybridMultilevel"/>
    <w:tmpl w:val="D974DFD8"/>
    <w:lvl w:ilvl="0" w:tplc="7E8C2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215AED"/>
    <w:multiLevelType w:val="hybridMultilevel"/>
    <w:tmpl w:val="14DED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0E2855"/>
    <w:multiLevelType w:val="multilevel"/>
    <w:tmpl w:val="4238BD56"/>
    <w:lvl w:ilvl="0">
      <w:start w:val="9"/>
      <w:numFmt w:val="decimal"/>
      <w:lvlText w:val="%1.0"/>
      <w:lvlJc w:val="left"/>
      <w:pPr>
        <w:ind w:left="450" w:hanging="360"/>
      </w:pPr>
      <w:rPr>
        <w:rFonts w:ascii="Maiandra GD" w:hAnsi="Maiandra GD" w:hint="default"/>
        <w:b/>
        <w:sz w:val="24"/>
        <w:szCs w:val="24"/>
      </w:rPr>
    </w:lvl>
    <w:lvl w:ilvl="1">
      <w:start w:val="1"/>
      <w:numFmt w:val="decimal"/>
      <w:lvlText w:val="%1.%2"/>
      <w:lvlJc w:val="left"/>
      <w:pPr>
        <w:ind w:left="1170" w:hanging="360"/>
      </w:pPr>
      <w:rPr>
        <w:rFonts w:ascii="Calibri" w:hAnsi="Calibri" w:hint="default"/>
        <w:b w:val="0"/>
        <w:sz w:val="16"/>
      </w:rPr>
    </w:lvl>
    <w:lvl w:ilvl="2">
      <w:start w:val="1"/>
      <w:numFmt w:val="decimal"/>
      <w:lvlText w:val="%1.%2.%3"/>
      <w:lvlJc w:val="left"/>
      <w:pPr>
        <w:ind w:left="2250" w:hanging="720"/>
      </w:pPr>
      <w:rPr>
        <w:rFonts w:ascii="Calibri" w:hAnsi="Calibri" w:hint="default"/>
        <w:b w:val="0"/>
        <w:sz w:val="16"/>
      </w:rPr>
    </w:lvl>
    <w:lvl w:ilvl="3">
      <w:start w:val="1"/>
      <w:numFmt w:val="decimal"/>
      <w:lvlText w:val="%1.%2.%3.%4"/>
      <w:lvlJc w:val="left"/>
      <w:pPr>
        <w:ind w:left="2970" w:hanging="720"/>
      </w:pPr>
      <w:rPr>
        <w:rFonts w:ascii="Calibri" w:hAnsi="Calibri" w:hint="default"/>
        <w:b w:val="0"/>
        <w:sz w:val="16"/>
      </w:rPr>
    </w:lvl>
    <w:lvl w:ilvl="4">
      <w:start w:val="1"/>
      <w:numFmt w:val="decimal"/>
      <w:lvlText w:val="%1.%2.%3.%4.%5"/>
      <w:lvlJc w:val="left"/>
      <w:pPr>
        <w:ind w:left="4050" w:hanging="1080"/>
      </w:pPr>
      <w:rPr>
        <w:rFonts w:ascii="Calibri" w:hAnsi="Calibri" w:hint="default"/>
        <w:b w:val="0"/>
        <w:sz w:val="16"/>
      </w:rPr>
    </w:lvl>
    <w:lvl w:ilvl="5">
      <w:start w:val="1"/>
      <w:numFmt w:val="decimal"/>
      <w:lvlText w:val="%1.%2.%3.%4.%5.%6"/>
      <w:lvlJc w:val="left"/>
      <w:pPr>
        <w:ind w:left="4770" w:hanging="1080"/>
      </w:pPr>
      <w:rPr>
        <w:rFonts w:ascii="Calibri" w:hAnsi="Calibri" w:hint="default"/>
        <w:b w:val="0"/>
        <w:sz w:val="16"/>
      </w:rPr>
    </w:lvl>
    <w:lvl w:ilvl="6">
      <w:start w:val="1"/>
      <w:numFmt w:val="decimal"/>
      <w:lvlText w:val="%1.%2.%3.%4.%5.%6.%7"/>
      <w:lvlJc w:val="left"/>
      <w:pPr>
        <w:ind w:left="5850" w:hanging="1440"/>
      </w:pPr>
      <w:rPr>
        <w:rFonts w:ascii="Calibri" w:hAnsi="Calibri" w:hint="default"/>
        <w:b w:val="0"/>
        <w:sz w:val="16"/>
      </w:rPr>
    </w:lvl>
    <w:lvl w:ilvl="7">
      <w:start w:val="1"/>
      <w:numFmt w:val="decimal"/>
      <w:lvlText w:val="%1.%2.%3.%4.%5.%6.%7.%8"/>
      <w:lvlJc w:val="left"/>
      <w:pPr>
        <w:ind w:left="6570" w:hanging="1440"/>
      </w:pPr>
      <w:rPr>
        <w:rFonts w:ascii="Calibri" w:hAnsi="Calibri" w:hint="default"/>
        <w:b w:val="0"/>
        <w:sz w:val="16"/>
      </w:rPr>
    </w:lvl>
    <w:lvl w:ilvl="8">
      <w:start w:val="1"/>
      <w:numFmt w:val="decimal"/>
      <w:lvlText w:val="%1.%2.%3.%4.%5.%6.%7.%8.%9"/>
      <w:lvlJc w:val="left"/>
      <w:pPr>
        <w:ind w:left="7650" w:hanging="1800"/>
      </w:pPr>
      <w:rPr>
        <w:rFonts w:ascii="Calibri" w:hAnsi="Calibri" w:hint="default"/>
        <w:b w:val="0"/>
        <w:sz w:val="16"/>
      </w:rPr>
    </w:lvl>
  </w:abstractNum>
  <w:abstractNum w:abstractNumId="15">
    <w:nsid w:val="50B9145D"/>
    <w:multiLevelType w:val="hybridMultilevel"/>
    <w:tmpl w:val="693ED3E0"/>
    <w:lvl w:ilvl="0" w:tplc="733890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A81F6E"/>
    <w:multiLevelType w:val="hybridMultilevel"/>
    <w:tmpl w:val="114C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D71CB8"/>
    <w:multiLevelType w:val="multilevel"/>
    <w:tmpl w:val="E814DA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FB4098E"/>
    <w:multiLevelType w:val="hybridMultilevel"/>
    <w:tmpl w:val="3EB65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3548B8"/>
    <w:multiLevelType w:val="hybridMultilevel"/>
    <w:tmpl w:val="EA6A9776"/>
    <w:lvl w:ilvl="0" w:tplc="85FECF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9A3943"/>
    <w:multiLevelType w:val="hybridMultilevel"/>
    <w:tmpl w:val="EEDC2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CE2ED1"/>
    <w:multiLevelType w:val="hybridMultilevel"/>
    <w:tmpl w:val="9A183444"/>
    <w:lvl w:ilvl="0" w:tplc="2ABCB18A">
      <w:start w:val="5"/>
      <w:numFmt w:val="bullet"/>
      <w:lvlText w:val="-"/>
      <w:lvlJc w:val="left"/>
      <w:pPr>
        <w:ind w:left="1080" w:hanging="360"/>
      </w:pPr>
      <w:rPr>
        <w:rFonts w:ascii="Calibri" w:eastAsia="Calibri" w:hAnsi="Calibri" w:cs="Times New Roman" w:hint="default"/>
        <w:b w:val="0"/>
        <w:color w:val="80808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D8C46BE"/>
    <w:multiLevelType w:val="hybridMultilevel"/>
    <w:tmpl w:val="3D401C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FE672ED"/>
    <w:multiLevelType w:val="hybridMultilevel"/>
    <w:tmpl w:val="BDDE8CCA"/>
    <w:lvl w:ilvl="0" w:tplc="C76C0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21"/>
  </w:num>
  <w:num w:numId="4">
    <w:abstractNumId w:val="8"/>
  </w:num>
  <w:num w:numId="5">
    <w:abstractNumId w:val="9"/>
  </w:num>
  <w:num w:numId="6">
    <w:abstractNumId w:val="16"/>
  </w:num>
  <w:num w:numId="7">
    <w:abstractNumId w:val="3"/>
  </w:num>
  <w:num w:numId="8">
    <w:abstractNumId w:val="12"/>
  </w:num>
  <w:num w:numId="9">
    <w:abstractNumId w:val="6"/>
  </w:num>
  <w:num w:numId="10">
    <w:abstractNumId w:val="11"/>
  </w:num>
  <w:num w:numId="11">
    <w:abstractNumId w:val="13"/>
  </w:num>
  <w:num w:numId="12">
    <w:abstractNumId w:val="7"/>
  </w:num>
  <w:num w:numId="13">
    <w:abstractNumId w:val="2"/>
  </w:num>
  <w:num w:numId="14">
    <w:abstractNumId w:val="1"/>
  </w:num>
  <w:num w:numId="15">
    <w:abstractNumId w:val="15"/>
  </w:num>
  <w:num w:numId="16">
    <w:abstractNumId w:val="22"/>
  </w:num>
  <w:num w:numId="17">
    <w:abstractNumId w:val="5"/>
  </w:num>
  <w:num w:numId="18">
    <w:abstractNumId w:val="14"/>
  </w:num>
  <w:num w:numId="19">
    <w:abstractNumId w:val="19"/>
  </w:num>
  <w:num w:numId="20">
    <w:abstractNumId w:val="20"/>
  </w:num>
  <w:num w:numId="21">
    <w:abstractNumId w:val="18"/>
  </w:num>
  <w:num w:numId="22">
    <w:abstractNumId w:val="0"/>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3B"/>
    <w:rsid w:val="00015A99"/>
    <w:rsid w:val="00024436"/>
    <w:rsid w:val="00024A01"/>
    <w:rsid w:val="00027F5F"/>
    <w:rsid w:val="00031F37"/>
    <w:rsid w:val="00033182"/>
    <w:rsid w:val="00040C87"/>
    <w:rsid w:val="00041E16"/>
    <w:rsid w:val="00042C82"/>
    <w:rsid w:val="0004479D"/>
    <w:rsid w:val="00055285"/>
    <w:rsid w:val="0006090C"/>
    <w:rsid w:val="00061DE8"/>
    <w:rsid w:val="0006712B"/>
    <w:rsid w:val="0007046F"/>
    <w:rsid w:val="000738D8"/>
    <w:rsid w:val="00076260"/>
    <w:rsid w:val="000837AC"/>
    <w:rsid w:val="00084E83"/>
    <w:rsid w:val="000928B6"/>
    <w:rsid w:val="000A0FFA"/>
    <w:rsid w:val="000A555B"/>
    <w:rsid w:val="000B193F"/>
    <w:rsid w:val="000C07CB"/>
    <w:rsid w:val="000E0047"/>
    <w:rsid w:val="000E4893"/>
    <w:rsid w:val="000E591B"/>
    <w:rsid w:val="000E7EF4"/>
    <w:rsid w:val="00105922"/>
    <w:rsid w:val="0010633B"/>
    <w:rsid w:val="00106714"/>
    <w:rsid w:val="00112291"/>
    <w:rsid w:val="00112F5E"/>
    <w:rsid w:val="0011315B"/>
    <w:rsid w:val="00116297"/>
    <w:rsid w:val="00117B30"/>
    <w:rsid w:val="001207FE"/>
    <w:rsid w:val="00126CE4"/>
    <w:rsid w:val="00137D92"/>
    <w:rsid w:val="00141078"/>
    <w:rsid w:val="001557D7"/>
    <w:rsid w:val="00182E12"/>
    <w:rsid w:val="00183822"/>
    <w:rsid w:val="00184708"/>
    <w:rsid w:val="001A49D3"/>
    <w:rsid w:val="001A6817"/>
    <w:rsid w:val="001C4739"/>
    <w:rsid w:val="001C4913"/>
    <w:rsid w:val="001C6313"/>
    <w:rsid w:val="001D621C"/>
    <w:rsid w:val="001E4C43"/>
    <w:rsid w:val="001F4BF1"/>
    <w:rsid w:val="00202EF5"/>
    <w:rsid w:val="00205BA2"/>
    <w:rsid w:val="00212A02"/>
    <w:rsid w:val="00220194"/>
    <w:rsid w:val="002236C7"/>
    <w:rsid w:val="002249B5"/>
    <w:rsid w:val="00226D6D"/>
    <w:rsid w:val="00231B05"/>
    <w:rsid w:val="00232F8A"/>
    <w:rsid w:val="00235EF7"/>
    <w:rsid w:val="00243492"/>
    <w:rsid w:val="00243AE0"/>
    <w:rsid w:val="00256CAC"/>
    <w:rsid w:val="00267BD6"/>
    <w:rsid w:val="00270D94"/>
    <w:rsid w:val="00286943"/>
    <w:rsid w:val="002A47F9"/>
    <w:rsid w:val="002A4DC6"/>
    <w:rsid w:val="002B3BC4"/>
    <w:rsid w:val="002B3DCB"/>
    <w:rsid w:val="002B7866"/>
    <w:rsid w:val="002C3607"/>
    <w:rsid w:val="002D2945"/>
    <w:rsid w:val="002E7B9E"/>
    <w:rsid w:val="002F1DEB"/>
    <w:rsid w:val="0030360E"/>
    <w:rsid w:val="00316ED2"/>
    <w:rsid w:val="00331C54"/>
    <w:rsid w:val="00332BE6"/>
    <w:rsid w:val="00336829"/>
    <w:rsid w:val="00342753"/>
    <w:rsid w:val="00357A77"/>
    <w:rsid w:val="003640A5"/>
    <w:rsid w:val="003646B3"/>
    <w:rsid w:val="00372F3C"/>
    <w:rsid w:val="00376D24"/>
    <w:rsid w:val="00382BD7"/>
    <w:rsid w:val="00383D94"/>
    <w:rsid w:val="003848A4"/>
    <w:rsid w:val="00390C8B"/>
    <w:rsid w:val="003928B5"/>
    <w:rsid w:val="00392969"/>
    <w:rsid w:val="00393F47"/>
    <w:rsid w:val="00395462"/>
    <w:rsid w:val="003A7279"/>
    <w:rsid w:val="003B361B"/>
    <w:rsid w:val="003C1FF8"/>
    <w:rsid w:val="003C4730"/>
    <w:rsid w:val="003E51E5"/>
    <w:rsid w:val="003E6586"/>
    <w:rsid w:val="003F747D"/>
    <w:rsid w:val="00403494"/>
    <w:rsid w:val="004106A8"/>
    <w:rsid w:val="004107A9"/>
    <w:rsid w:val="0041585F"/>
    <w:rsid w:val="004221E1"/>
    <w:rsid w:val="00441B6A"/>
    <w:rsid w:val="0044504A"/>
    <w:rsid w:val="00461ED6"/>
    <w:rsid w:val="00467DBA"/>
    <w:rsid w:val="00470D5D"/>
    <w:rsid w:val="0047710C"/>
    <w:rsid w:val="004775E4"/>
    <w:rsid w:val="00493F83"/>
    <w:rsid w:val="0049689E"/>
    <w:rsid w:val="004A4C07"/>
    <w:rsid w:val="004B36CC"/>
    <w:rsid w:val="004B74FC"/>
    <w:rsid w:val="004C5AE1"/>
    <w:rsid w:val="004D0253"/>
    <w:rsid w:val="004D0AEB"/>
    <w:rsid w:val="004F314B"/>
    <w:rsid w:val="004F5218"/>
    <w:rsid w:val="0050180C"/>
    <w:rsid w:val="00505F58"/>
    <w:rsid w:val="00531D27"/>
    <w:rsid w:val="005444B4"/>
    <w:rsid w:val="00545B9A"/>
    <w:rsid w:val="005468F9"/>
    <w:rsid w:val="00555AB2"/>
    <w:rsid w:val="00556DB5"/>
    <w:rsid w:val="00570F53"/>
    <w:rsid w:val="00575DC6"/>
    <w:rsid w:val="00577F8F"/>
    <w:rsid w:val="00590AD8"/>
    <w:rsid w:val="005A1287"/>
    <w:rsid w:val="005A3460"/>
    <w:rsid w:val="005A34B0"/>
    <w:rsid w:val="005A6EFF"/>
    <w:rsid w:val="005C08FB"/>
    <w:rsid w:val="005D3504"/>
    <w:rsid w:val="005E0AD0"/>
    <w:rsid w:val="005F09A4"/>
    <w:rsid w:val="00613AE5"/>
    <w:rsid w:val="00617315"/>
    <w:rsid w:val="00622C1D"/>
    <w:rsid w:val="00624FA1"/>
    <w:rsid w:val="0062579F"/>
    <w:rsid w:val="00630D38"/>
    <w:rsid w:val="00642F40"/>
    <w:rsid w:val="006527EA"/>
    <w:rsid w:val="006542CC"/>
    <w:rsid w:val="006622DA"/>
    <w:rsid w:val="00664FFA"/>
    <w:rsid w:val="00667294"/>
    <w:rsid w:val="00672C98"/>
    <w:rsid w:val="00672E57"/>
    <w:rsid w:val="006734C2"/>
    <w:rsid w:val="00674E0E"/>
    <w:rsid w:val="00677A65"/>
    <w:rsid w:val="00680281"/>
    <w:rsid w:val="006820E5"/>
    <w:rsid w:val="00685DE8"/>
    <w:rsid w:val="0069044D"/>
    <w:rsid w:val="006954A9"/>
    <w:rsid w:val="00695E99"/>
    <w:rsid w:val="006A5310"/>
    <w:rsid w:val="006A7026"/>
    <w:rsid w:val="006B2BEC"/>
    <w:rsid w:val="006B3FDD"/>
    <w:rsid w:val="006B4974"/>
    <w:rsid w:val="006C0679"/>
    <w:rsid w:val="006D3080"/>
    <w:rsid w:val="006D3B44"/>
    <w:rsid w:val="006D62CF"/>
    <w:rsid w:val="006F2C3D"/>
    <w:rsid w:val="006F7F3B"/>
    <w:rsid w:val="00711B0B"/>
    <w:rsid w:val="00712223"/>
    <w:rsid w:val="00715741"/>
    <w:rsid w:val="00726B4B"/>
    <w:rsid w:val="00727BA8"/>
    <w:rsid w:val="007328AA"/>
    <w:rsid w:val="00737925"/>
    <w:rsid w:val="00740603"/>
    <w:rsid w:val="00754749"/>
    <w:rsid w:val="0076424A"/>
    <w:rsid w:val="00772121"/>
    <w:rsid w:val="007722AA"/>
    <w:rsid w:val="00772C31"/>
    <w:rsid w:val="007831D5"/>
    <w:rsid w:val="00787099"/>
    <w:rsid w:val="007A03C0"/>
    <w:rsid w:val="007A26EB"/>
    <w:rsid w:val="007A60D0"/>
    <w:rsid w:val="007B484C"/>
    <w:rsid w:val="007B71C4"/>
    <w:rsid w:val="007C16F1"/>
    <w:rsid w:val="007C18E2"/>
    <w:rsid w:val="007C70DE"/>
    <w:rsid w:val="007D0861"/>
    <w:rsid w:val="007D233D"/>
    <w:rsid w:val="007D4288"/>
    <w:rsid w:val="007E7093"/>
    <w:rsid w:val="007F23F5"/>
    <w:rsid w:val="007F708F"/>
    <w:rsid w:val="00801455"/>
    <w:rsid w:val="00801E0E"/>
    <w:rsid w:val="00802FAD"/>
    <w:rsid w:val="00803A8D"/>
    <w:rsid w:val="008072AF"/>
    <w:rsid w:val="00807DA5"/>
    <w:rsid w:val="0081082F"/>
    <w:rsid w:val="00815F42"/>
    <w:rsid w:val="008163D8"/>
    <w:rsid w:val="008447D0"/>
    <w:rsid w:val="008522F1"/>
    <w:rsid w:val="00852F0D"/>
    <w:rsid w:val="0085504E"/>
    <w:rsid w:val="00856036"/>
    <w:rsid w:val="0085769B"/>
    <w:rsid w:val="00862B38"/>
    <w:rsid w:val="00880C83"/>
    <w:rsid w:val="00890F5E"/>
    <w:rsid w:val="008926E4"/>
    <w:rsid w:val="00892CF3"/>
    <w:rsid w:val="00894552"/>
    <w:rsid w:val="008972D4"/>
    <w:rsid w:val="008A0F5B"/>
    <w:rsid w:val="008A4987"/>
    <w:rsid w:val="008A6AED"/>
    <w:rsid w:val="008B2C95"/>
    <w:rsid w:val="008B7F44"/>
    <w:rsid w:val="008C1C89"/>
    <w:rsid w:val="008C336D"/>
    <w:rsid w:val="008C7821"/>
    <w:rsid w:val="008D2BE0"/>
    <w:rsid w:val="008E4540"/>
    <w:rsid w:val="008E7B31"/>
    <w:rsid w:val="00906ECE"/>
    <w:rsid w:val="009150B1"/>
    <w:rsid w:val="0093124F"/>
    <w:rsid w:val="0094795B"/>
    <w:rsid w:val="00956522"/>
    <w:rsid w:val="009601ED"/>
    <w:rsid w:val="00971800"/>
    <w:rsid w:val="00977DEA"/>
    <w:rsid w:val="00983FA4"/>
    <w:rsid w:val="0099719D"/>
    <w:rsid w:val="009A35CD"/>
    <w:rsid w:val="009A3DCC"/>
    <w:rsid w:val="009A438D"/>
    <w:rsid w:val="009B4C1B"/>
    <w:rsid w:val="009B779E"/>
    <w:rsid w:val="009C5629"/>
    <w:rsid w:val="009D1DA2"/>
    <w:rsid w:val="009D4B9B"/>
    <w:rsid w:val="009E1702"/>
    <w:rsid w:val="009E199C"/>
    <w:rsid w:val="009E355A"/>
    <w:rsid w:val="009E736D"/>
    <w:rsid w:val="009F1D83"/>
    <w:rsid w:val="009F268B"/>
    <w:rsid w:val="009F2D34"/>
    <w:rsid w:val="009F5689"/>
    <w:rsid w:val="00A00CB4"/>
    <w:rsid w:val="00A0462C"/>
    <w:rsid w:val="00A15372"/>
    <w:rsid w:val="00A317BD"/>
    <w:rsid w:val="00A32802"/>
    <w:rsid w:val="00A34962"/>
    <w:rsid w:val="00A35BA9"/>
    <w:rsid w:val="00A40615"/>
    <w:rsid w:val="00A41242"/>
    <w:rsid w:val="00A42177"/>
    <w:rsid w:val="00A56E58"/>
    <w:rsid w:val="00A65C84"/>
    <w:rsid w:val="00A70A6F"/>
    <w:rsid w:val="00A7153A"/>
    <w:rsid w:val="00A74611"/>
    <w:rsid w:val="00A80682"/>
    <w:rsid w:val="00A83EAF"/>
    <w:rsid w:val="00A8450C"/>
    <w:rsid w:val="00A91A95"/>
    <w:rsid w:val="00A975BC"/>
    <w:rsid w:val="00AA2012"/>
    <w:rsid w:val="00AC1C09"/>
    <w:rsid w:val="00AD4AD2"/>
    <w:rsid w:val="00AE162E"/>
    <w:rsid w:val="00AF7F6B"/>
    <w:rsid w:val="00B01374"/>
    <w:rsid w:val="00B10C90"/>
    <w:rsid w:val="00B11EC7"/>
    <w:rsid w:val="00B12646"/>
    <w:rsid w:val="00B25009"/>
    <w:rsid w:val="00B255B0"/>
    <w:rsid w:val="00B26A35"/>
    <w:rsid w:val="00B31196"/>
    <w:rsid w:val="00B5217F"/>
    <w:rsid w:val="00B53397"/>
    <w:rsid w:val="00B660CE"/>
    <w:rsid w:val="00B66492"/>
    <w:rsid w:val="00BB021C"/>
    <w:rsid w:val="00BC5340"/>
    <w:rsid w:val="00BC67E0"/>
    <w:rsid w:val="00BD1741"/>
    <w:rsid w:val="00BD50D4"/>
    <w:rsid w:val="00BE5377"/>
    <w:rsid w:val="00C209D4"/>
    <w:rsid w:val="00C325E9"/>
    <w:rsid w:val="00C4520E"/>
    <w:rsid w:val="00C45E00"/>
    <w:rsid w:val="00C62C1C"/>
    <w:rsid w:val="00C63156"/>
    <w:rsid w:val="00C65E67"/>
    <w:rsid w:val="00C74BC1"/>
    <w:rsid w:val="00C8085F"/>
    <w:rsid w:val="00C872BF"/>
    <w:rsid w:val="00C934D4"/>
    <w:rsid w:val="00CA1DEA"/>
    <w:rsid w:val="00CA5549"/>
    <w:rsid w:val="00CA7FFD"/>
    <w:rsid w:val="00CC2067"/>
    <w:rsid w:val="00CD4C54"/>
    <w:rsid w:val="00CD7256"/>
    <w:rsid w:val="00CD793B"/>
    <w:rsid w:val="00CE2761"/>
    <w:rsid w:val="00CE287E"/>
    <w:rsid w:val="00CE4ABC"/>
    <w:rsid w:val="00CE5E59"/>
    <w:rsid w:val="00CF364F"/>
    <w:rsid w:val="00CF383C"/>
    <w:rsid w:val="00D0387F"/>
    <w:rsid w:val="00D177A0"/>
    <w:rsid w:val="00D179B2"/>
    <w:rsid w:val="00D22C8B"/>
    <w:rsid w:val="00D23064"/>
    <w:rsid w:val="00D359FD"/>
    <w:rsid w:val="00D36C9F"/>
    <w:rsid w:val="00D50F95"/>
    <w:rsid w:val="00D51D05"/>
    <w:rsid w:val="00D569A3"/>
    <w:rsid w:val="00D63DAE"/>
    <w:rsid w:val="00D735C1"/>
    <w:rsid w:val="00D75582"/>
    <w:rsid w:val="00D8467A"/>
    <w:rsid w:val="00D86682"/>
    <w:rsid w:val="00D8715F"/>
    <w:rsid w:val="00DA1509"/>
    <w:rsid w:val="00DA398B"/>
    <w:rsid w:val="00DA3EC1"/>
    <w:rsid w:val="00DA6CA9"/>
    <w:rsid w:val="00DD2FB5"/>
    <w:rsid w:val="00DD42C5"/>
    <w:rsid w:val="00DE1792"/>
    <w:rsid w:val="00DE1E62"/>
    <w:rsid w:val="00DE5FBB"/>
    <w:rsid w:val="00DF37AA"/>
    <w:rsid w:val="00DF57CE"/>
    <w:rsid w:val="00E00C42"/>
    <w:rsid w:val="00E014FB"/>
    <w:rsid w:val="00E039E4"/>
    <w:rsid w:val="00E0512C"/>
    <w:rsid w:val="00E12527"/>
    <w:rsid w:val="00E135BD"/>
    <w:rsid w:val="00E167AE"/>
    <w:rsid w:val="00E25BFE"/>
    <w:rsid w:val="00E2789B"/>
    <w:rsid w:val="00E4225E"/>
    <w:rsid w:val="00E65215"/>
    <w:rsid w:val="00E831E2"/>
    <w:rsid w:val="00E871C8"/>
    <w:rsid w:val="00E962AA"/>
    <w:rsid w:val="00EA2312"/>
    <w:rsid w:val="00EA34E8"/>
    <w:rsid w:val="00EB02BC"/>
    <w:rsid w:val="00EB5B06"/>
    <w:rsid w:val="00ED4C1B"/>
    <w:rsid w:val="00ED5126"/>
    <w:rsid w:val="00ED5645"/>
    <w:rsid w:val="00EE3017"/>
    <w:rsid w:val="00EE4186"/>
    <w:rsid w:val="00EE76AB"/>
    <w:rsid w:val="00EF6D3F"/>
    <w:rsid w:val="00F10AB3"/>
    <w:rsid w:val="00F14B0A"/>
    <w:rsid w:val="00F15576"/>
    <w:rsid w:val="00F53B6E"/>
    <w:rsid w:val="00F6627E"/>
    <w:rsid w:val="00F67F0E"/>
    <w:rsid w:val="00F723A1"/>
    <w:rsid w:val="00F81F5D"/>
    <w:rsid w:val="00F8501B"/>
    <w:rsid w:val="00F852DB"/>
    <w:rsid w:val="00F91F17"/>
    <w:rsid w:val="00F92781"/>
    <w:rsid w:val="00F94DCF"/>
    <w:rsid w:val="00FB7B0D"/>
    <w:rsid w:val="00FC79D3"/>
    <w:rsid w:val="00FC7CA6"/>
    <w:rsid w:val="00FD1A51"/>
    <w:rsid w:val="00FE01EB"/>
    <w:rsid w:val="00FE488F"/>
    <w:rsid w:val="00FE5290"/>
    <w:rsid w:val="00FF71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EF8C8-225C-4B53-9C91-916124EB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93B"/>
    <w:pPr>
      <w:spacing w:after="200" w:line="276" w:lineRule="auto"/>
    </w:pPr>
    <w:rPr>
      <w:sz w:val="22"/>
      <w:szCs w:val="22"/>
      <w:lang w:val="en-GB"/>
    </w:rPr>
  </w:style>
  <w:style w:type="paragraph" w:styleId="Heading4">
    <w:name w:val="heading 4"/>
    <w:basedOn w:val="Normal"/>
    <w:next w:val="Normal"/>
    <w:link w:val="Heading4Char"/>
    <w:uiPriority w:val="9"/>
    <w:qFormat/>
    <w:rsid w:val="00956522"/>
    <w:pPr>
      <w:keepNext/>
      <w:widowControl w:val="0"/>
      <w:autoSpaceDE w:val="0"/>
      <w:autoSpaceDN w:val="0"/>
      <w:adjustRightInd w:val="0"/>
      <w:spacing w:after="0" w:line="240" w:lineRule="auto"/>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93B"/>
    <w:pPr>
      <w:spacing w:before="167" w:after="167" w:line="240" w:lineRule="auto"/>
    </w:pPr>
    <w:rPr>
      <w:rFonts w:ascii="Times New Roman" w:eastAsia="Times New Roman" w:hAnsi="Times New Roman"/>
      <w:sz w:val="24"/>
      <w:szCs w:val="24"/>
      <w:lang w:val="en-US"/>
    </w:rPr>
  </w:style>
  <w:style w:type="paragraph" w:styleId="ListParagraph">
    <w:name w:val="List Paragraph"/>
    <w:aliases w:val="Numbered List Paragraph"/>
    <w:basedOn w:val="Normal"/>
    <w:link w:val="ListParagraphChar"/>
    <w:uiPriority w:val="34"/>
    <w:qFormat/>
    <w:rsid w:val="00CD793B"/>
    <w:pPr>
      <w:ind w:left="720"/>
      <w:contextualSpacing/>
    </w:pPr>
  </w:style>
  <w:style w:type="paragraph" w:styleId="BalloonText">
    <w:name w:val="Balloon Text"/>
    <w:basedOn w:val="Normal"/>
    <w:link w:val="BalloonTextChar"/>
    <w:uiPriority w:val="99"/>
    <w:semiHidden/>
    <w:unhideWhenUsed/>
    <w:rsid w:val="00A04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62C"/>
    <w:rPr>
      <w:rFonts w:ascii="Tahoma" w:hAnsi="Tahoma" w:cs="Tahoma"/>
      <w:sz w:val="16"/>
      <w:szCs w:val="16"/>
      <w:lang w:val="en-GB"/>
    </w:rPr>
  </w:style>
  <w:style w:type="character" w:styleId="PlaceholderText">
    <w:name w:val="Placeholder Text"/>
    <w:basedOn w:val="DefaultParagraphFont"/>
    <w:uiPriority w:val="99"/>
    <w:semiHidden/>
    <w:rsid w:val="00AD4AD2"/>
    <w:rPr>
      <w:color w:val="808080"/>
    </w:rPr>
  </w:style>
  <w:style w:type="paragraph" w:styleId="Header">
    <w:name w:val="header"/>
    <w:basedOn w:val="Normal"/>
    <w:link w:val="HeaderChar"/>
    <w:uiPriority w:val="99"/>
    <w:unhideWhenUsed/>
    <w:rsid w:val="009F268B"/>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9F268B"/>
    <w:rPr>
      <w:rFonts w:asciiTheme="minorHAnsi" w:eastAsiaTheme="minorHAnsi" w:hAnsiTheme="minorHAnsi" w:cstheme="minorBidi"/>
      <w:sz w:val="22"/>
      <w:szCs w:val="22"/>
    </w:rPr>
  </w:style>
  <w:style w:type="paragraph" w:customStyle="1" w:styleId="CharCharCharCharCharCharCharCharChar">
    <w:name w:val="Char Char Char Char Char Char Char Char Char"/>
    <w:basedOn w:val="Normal"/>
    <w:next w:val="Normal"/>
    <w:rsid w:val="00C934D4"/>
    <w:pPr>
      <w:spacing w:after="160" w:line="240" w:lineRule="exact"/>
    </w:pPr>
    <w:rPr>
      <w:rFonts w:ascii="Tahoma" w:eastAsia="Times New Roman" w:hAnsi="Tahoma"/>
      <w:sz w:val="24"/>
      <w:szCs w:val="20"/>
      <w:lang w:val="en-US"/>
    </w:rPr>
  </w:style>
  <w:style w:type="paragraph" w:customStyle="1" w:styleId="ListParagraph1">
    <w:name w:val="List Paragraph1"/>
    <w:basedOn w:val="Normal"/>
    <w:qFormat/>
    <w:rsid w:val="00C934D4"/>
    <w:pPr>
      <w:ind w:left="720"/>
    </w:pPr>
    <w:rPr>
      <w:rFonts w:cs="Calibri"/>
    </w:rPr>
  </w:style>
  <w:style w:type="table" w:styleId="TableGrid">
    <w:name w:val="Table Grid"/>
    <w:basedOn w:val="TableNormal"/>
    <w:uiPriority w:val="59"/>
    <w:rsid w:val="00031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Paragraph Char"/>
    <w:link w:val="ListParagraph"/>
    <w:uiPriority w:val="34"/>
    <w:locked/>
    <w:rsid w:val="00A41242"/>
    <w:rPr>
      <w:sz w:val="22"/>
      <w:szCs w:val="22"/>
      <w:lang w:val="en-GB"/>
    </w:rPr>
  </w:style>
  <w:style w:type="paragraph" w:styleId="Footer">
    <w:name w:val="footer"/>
    <w:basedOn w:val="Normal"/>
    <w:link w:val="FooterChar"/>
    <w:uiPriority w:val="99"/>
    <w:unhideWhenUsed/>
    <w:rsid w:val="00A41242"/>
    <w:pPr>
      <w:tabs>
        <w:tab w:val="center" w:pos="4680"/>
        <w:tab w:val="right" w:pos="9360"/>
      </w:tabs>
    </w:pPr>
  </w:style>
  <w:style w:type="character" w:customStyle="1" w:styleId="FooterChar">
    <w:name w:val="Footer Char"/>
    <w:basedOn w:val="DefaultParagraphFont"/>
    <w:link w:val="Footer"/>
    <w:uiPriority w:val="99"/>
    <w:rsid w:val="00A41242"/>
    <w:rPr>
      <w:sz w:val="22"/>
      <w:szCs w:val="22"/>
      <w:lang w:val="en-GB"/>
    </w:rPr>
  </w:style>
  <w:style w:type="paragraph" w:styleId="NoSpacing">
    <w:name w:val="No Spacing"/>
    <w:uiPriority w:val="1"/>
    <w:qFormat/>
    <w:rsid w:val="002A47F9"/>
    <w:rPr>
      <w:sz w:val="22"/>
      <w:szCs w:val="22"/>
      <w:lang w:val="en-GB"/>
    </w:rPr>
  </w:style>
  <w:style w:type="character" w:styleId="Hyperlink">
    <w:name w:val="Hyperlink"/>
    <w:basedOn w:val="DefaultParagraphFont"/>
    <w:uiPriority w:val="99"/>
    <w:unhideWhenUsed/>
    <w:rsid w:val="00D569A3"/>
    <w:rPr>
      <w:color w:val="0000FF" w:themeColor="hyperlink"/>
      <w:u w:val="single"/>
    </w:rPr>
  </w:style>
  <w:style w:type="character" w:customStyle="1" w:styleId="Heading4Char">
    <w:name w:val="Heading 4 Char"/>
    <w:basedOn w:val="DefaultParagraphFont"/>
    <w:link w:val="Heading4"/>
    <w:uiPriority w:val="9"/>
    <w:rsid w:val="00956522"/>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23381">
      <w:bodyDiv w:val="1"/>
      <w:marLeft w:val="0"/>
      <w:marRight w:val="0"/>
      <w:marTop w:val="0"/>
      <w:marBottom w:val="0"/>
      <w:divBdr>
        <w:top w:val="none" w:sz="0" w:space="0" w:color="auto"/>
        <w:left w:val="none" w:sz="0" w:space="0" w:color="auto"/>
        <w:bottom w:val="none" w:sz="0" w:space="0" w:color="auto"/>
        <w:right w:val="none" w:sz="0" w:space="0" w:color="auto"/>
      </w:divBdr>
    </w:div>
    <w:div w:id="1547833907">
      <w:bodyDiv w:val="1"/>
      <w:marLeft w:val="0"/>
      <w:marRight w:val="0"/>
      <w:marTop w:val="0"/>
      <w:marBottom w:val="0"/>
      <w:divBdr>
        <w:top w:val="none" w:sz="0" w:space="0" w:color="auto"/>
        <w:left w:val="none" w:sz="0" w:space="0" w:color="auto"/>
        <w:bottom w:val="none" w:sz="0" w:space="0" w:color="auto"/>
        <w:right w:val="none" w:sz="0" w:space="0" w:color="auto"/>
      </w:divBdr>
      <w:divsChild>
        <w:div w:id="381172896">
          <w:marLeft w:val="0"/>
          <w:marRight w:val="0"/>
          <w:marTop w:val="0"/>
          <w:marBottom w:val="0"/>
          <w:divBdr>
            <w:top w:val="none" w:sz="0" w:space="0" w:color="auto"/>
            <w:left w:val="none" w:sz="0" w:space="0" w:color="auto"/>
            <w:bottom w:val="none" w:sz="0" w:space="0" w:color="auto"/>
            <w:right w:val="none" w:sz="0" w:space="0" w:color="auto"/>
          </w:divBdr>
          <w:divsChild>
            <w:div w:id="281348327">
              <w:marLeft w:val="0"/>
              <w:marRight w:val="0"/>
              <w:marTop w:val="0"/>
              <w:marBottom w:val="0"/>
              <w:divBdr>
                <w:top w:val="none" w:sz="0" w:space="0" w:color="auto"/>
                <w:left w:val="none" w:sz="0" w:space="0" w:color="auto"/>
                <w:bottom w:val="none" w:sz="0" w:space="0" w:color="auto"/>
                <w:right w:val="none" w:sz="0" w:space="0" w:color="auto"/>
              </w:divBdr>
              <w:divsChild>
                <w:div w:id="1184250377">
                  <w:marLeft w:val="0"/>
                  <w:marRight w:val="0"/>
                  <w:marTop w:val="0"/>
                  <w:marBottom w:val="0"/>
                  <w:divBdr>
                    <w:top w:val="none" w:sz="0" w:space="0" w:color="auto"/>
                    <w:left w:val="none" w:sz="0" w:space="0" w:color="auto"/>
                    <w:bottom w:val="none" w:sz="0" w:space="0" w:color="auto"/>
                    <w:right w:val="none" w:sz="0" w:space="0" w:color="auto"/>
                  </w:divBdr>
                  <w:divsChild>
                    <w:div w:id="923412208">
                      <w:marLeft w:val="0"/>
                      <w:marRight w:val="0"/>
                      <w:marTop w:val="0"/>
                      <w:marBottom w:val="0"/>
                      <w:divBdr>
                        <w:top w:val="none" w:sz="0" w:space="0" w:color="auto"/>
                        <w:left w:val="none" w:sz="0" w:space="0" w:color="auto"/>
                        <w:bottom w:val="none" w:sz="0" w:space="0" w:color="auto"/>
                        <w:right w:val="none" w:sz="0" w:space="0" w:color="auto"/>
                      </w:divBdr>
                      <w:divsChild>
                        <w:div w:id="117722993">
                          <w:marLeft w:val="0"/>
                          <w:marRight w:val="0"/>
                          <w:marTop w:val="0"/>
                          <w:marBottom w:val="0"/>
                          <w:divBdr>
                            <w:top w:val="single" w:sz="6" w:space="0" w:color="999999"/>
                            <w:left w:val="single" w:sz="6" w:space="0" w:color="999999"/>
                            <w:bottom w:val="single" w:sz="6" w:space="0" w:color="999999"/>
                            <w:right w:val="single" w:sz="6" w:space="0" w:color="999999"/>
                          </w:divBdr>
                          <w:divsChild>
                            <w:div w:id="1964193676">
                              <w:marLeft w:val="0"/>
                              <w:marRight w:val="0"/>
                              <w:marTop w:val="0"/>
                              <w:marBottom w:val="0"/>
                              <w:divBdr>
                                <w:top w:val="none" w:sz="0" w:space="0" w:color="auto"/>
                                <w:left w:val="none" w:sz="0" w:space="0" w:color="auto"/>
                                <w:bottom w:val="none" w:sz="0" w:space="0" w:color="auto"/>
                                <w:right w:val="none" w:sz="0" w:space="0" w:color="auto"/>
                              </w:divBdr>
                              <w:divsChild>
                                <w:div w:id="2123374557">
                                  <w:marLeft w:val="0"/>
                                  <w:marRight w:val="0"/>
                                  <w:marTop w:val="0"/>
                                  <w:marBottom w:val="0"/>
                                  <w:divBdr>
                                    <w:top w:val="none" w:sz="0" w:space="0" w:color="auto"/>
                                    <w:left w:val="none" w:sz="0" w:space="0" w:color="auto"/>
                                    <w:bottom w:val="none" w:sz="0" w:space="0" w:color="auto"/>
                                    <w:right w:val="none" w:sz="0" w:space="0" w:color="auto"/>
                                  </w:divBdr>
                                  <w:divsChild>
                                    <w:div w:id="1467507382">
                                      <w:marLeft w:val="0"/>
                                      <w:marRight w:val="0"/>
                                      <w:marTop w:val="0"/>
                                      <w:marBottom w:val="0"/>
                                      <w:divBdr>
                                        <w:top w:val="none" w:sz="0" w:space="0" w:color="auto"/>
                                        <w:left w:val="none" w:sz="0" w:space="0" w:color="auto"/>
                                        <w:bottom w:val="none" w:sz="0" w:space="0" w:color="auto"/>
                                        <w:right w:val="none" w:sz="0" w:space="0" w:color="auto"/>
                                      </w:divBdr>
                                      <w:divsChild>
                                        <w:div w:id="1594434261">
                                          <w:marLeft w:val="0"/>
                                          <w:marRight w:val="0"/>
                                          <w:marTop w:val="0"/>
                                          <w:marBottom w:val="0"/>
                                          <w:divBdr>
                                            <w:top w:val="none" w:sz="0" w:space="0" w:color="auto"/>
                                            <w:left w:val="none" w:sz="0" w:space="0" w:color="auto"/>
                                            <w:bottom w:val="none" w:sz="0" w:space="0" w:color="auto"/>
                                            <w:right w:val="none" w:sz="0" w:space="0" w:color="auto"/>
                                          </w:divBdr>
                                          <w:divsChild>
                                            <w:div w:id="490953686">
                                              <w:marLeft w:val="0"/>
                                              <w:marRight w:val="0"/>
                                              <w:marTop w:val="0"/>
                                              <w:marBottom w:val="0"/>
                                              <w:divBdr>
                                                <w:top w:val="none" w:sz="0" w:space="0" w:color="auto"/>
                                                <w:left w:val="none" w:sz="0" w:space="0" w:color="auto"/>
                                                <w:bottom w:val="none" w:sz="0" w:space="0" w:color="auto"/>
                                                <w:right w:val="none" w:sz="0" w:space="0" w:color="auto"/>
                                              </w:divBdr>
                                            </w:div>
                                            <w:div w:id="12425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852079">
      <w:bodyDiv w:val="1"/>
      <w:marLeft w:val="0"/>
      <w:marRight w:val="0"/>
      <w:marTop w:val="0"/>
      <w:marBottom w:val="0"/>
      <w:divBdr>
        <w:top w:val="none" w:sz="0" w:space="0" w:color="auto"/>
        <w:left w:val="none" w:sz="0" w:space="0" w:color="auto"/>
        <w:bottom w:val="none" w:sz="0" w:space="0" w:color="auto"/>
        <w:right w:val="none" w:sz="0" w:space="0" w:color="auto"/>
      </w:divBdr>
      <w:divsChild>
        <w:div w:id="1785347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9FA23AA20A846917B715EC64B7BA9" ma:contentTypeVersion="2" ma:contentTypeDescription="Create a new document." ma:contentTypeScope="" ma:versionID="2a3f7703b1cd73a2864fd40a56d51270">
  <xsd:schema xmlns:xsd="http://www.w3.org/2001/XMLSchema" xmlns:xs="http://www.w3.org/2001/XMLSchema" xmlns:p="http://schemas.microsoft.com/office/2006/metadata/properties" xmlns:ns1="http://schemas.microsoft.com/sharepoint/v3" targetNamespace="http://schemas.microsoft.com/office/2006/metadata/properties" ma:root="true" ma:fieldsID="e90e08cf8f647956e07be1207219e8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8E7665-C467-4552-B180-CB4511D86CB2}"/>
</file>

<file path=customXml/itemProps2.xml><?xml version="1.0" encoding="utf-8"?>
<ds:datastoreItem xmlns:ds="http://schemas.openxmlformats.org/officeDocument/2006/customXml" ds:itemID="{4A303E56-CAFA-427A-8D69-4ED4DDA06C82}"/>
</file>

<file path=customXml/itemProps3.xml><?xml version="1.0" encoding="utf-8"?>
<ds:datastoreItem xmlns:ds="http://schemas.openxmlformats.org/officeDocument/2006/customXml" ds:itemID="{ED511062-A64E-4065-93F2-12FEA92464D5}"/>
</file>

<file path=customXml/itemProps4.xml><?xml version="1.0" encoding="utf-8"?>
<ds:datastoreItem xmlns:ds="http://schemas.openxmlformats.org/officeDocument/2006/customXml" ds:itemID="{CE0064B9-F405-4870-8FDA-8581BF1A7C15}"/>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Moses Document </dc:title>
  <dc:creator>Mngosa</dc:creator>
  <cp:lastModifiedBy>ISKhumalo</cp:lastModifiedBy>
  <cp:revision>2</cp:revision>
  <cp:lastPrinted>2016-01-30T09:33:00Z</cp:lastPrinted>
  <dcterms:created xsi:type="dcterms:W3CDTF">2016-06-30T13:39:00Z</dcterms:created>
  <dcterms:modified xsi:type="dcterms:W3CDTF">2016-06-30T13:39:00Z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0x0101009709FA23AA20A846917B715EC64B7BA9</vt:lpwstr>
  </property>
</Properties>
</file>